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67B" w14:textId="7825CB0C" w:rsidR="002A6853" w:rsidRPr="002A6853" w:rsidRDefault="00F80002" w:rsidP="002A6853">
      <w:pPr>
        <w:pStyle w:val="Titel"/>
        <w:spacing w:before="240"/>
        <w:rPr>
          <w:rStyle w:val="TitelToevoegingChar"/>
          <w:sz w:val="36"/>
          <w:szCs w:val="36"/>
        </w:rPr>
      </w:pPr>
      <w:r>
        <w:rPr>
          <w:spacing w:val="6"/>
          <w:szCs w:val="36"/>
        </w:rPr>
        <w:t>persbericht</w:t>
      </w:r>
      <w:r w:rsidR="00E07BEB" w:rsidRPr="002A6853">
        <w:rPr>
          <w:rStyle w:val="TitelToevoegingChar"/>
          <w:sz w:val="36"/>
          <w:szCs w:val="36"/>
        </w:rPr>
        <w:t xml:space="preserve"> </w:t>
      </w:r>
      <w:r w:rsidR="00C71A4B">
        <w:rPr>
          <w:rStyle w:val="TitelToevoegingChar"/>
          <w:sz w:val="36"/>
          <w:szCs w:val="36"/>
        </w:rPr>
        <w:t>Toplaminate</w:t>
      </w:r>
    </w:p>
    <w:p w14:paraId="2AB28F1A" w14:textId="77777777" w:rsidR="002A6853" w:rsidRDefault="002A6853" w:rsidP="002A6853">
      <w:pPr>
        <w:pStyle w:val="Kop2"/>
        <w:jc w:val="right"/>
      </w:pPr>
    </w:p>
    <w:p w14:paraId="0BB180A3" w14:textId="77777777" w:rsidR="00A20813" w:rsidRDefault="00A20813" w:rsidP="00A20813">
      <w:pPr>
        <w:pStyle w:val="Kop1"/>
      </w:pPr>
    </w:p>
    <w:p w14:paraId="526FD4C8" w14:textId="55F91ECA" w:rsidR="00D01957" w:rsidRDefault="00D01957" w:rsidP="00D01957">
      <w:pPr>
        <w:pStyle w:val="Kop1"/>
      </w:pPr>
      <w:r>
        <w:t xml:space="preserve">Dekker Zevenhuizen presenteert nieuwe verrassende kleuren TopLaminate </w:t>
      </w:r>
    </w:p>
    <w:p w14:paraId="23A12581" w14:textId="77777777" w:rsidR="00A20813" w:rsidRPr="00A20813" w:rsidRDefault="00A20813" w:rsidP="00A20813"/>
    <w:p w14:paraId="1F58176F" w14:textId="759B757B" w:rsidR="00D01957" w:rsidRDefault="00D01957" w:rsidP="00D01957">
      <w:proofErr w:type="spellStart"/>
      <w:r>
        <w:t>TopLaminate</w:t>
      </w:r>
      <w:proofErr w:type="spellEnd"/>
      <w:r>
        <w:t xml:space="preserve"> is niet voor niets al jaren het meest verkochte materiaal. De voordelen zijn immers legio. De markt weet dat. Voor 2022 is – zo kondigt Dekker Zevenhuizen aan – het kleurengamma van dit kwalitatief zeer hoogwaardige keukenblad weer helemaal up </w:t>
      </w:r>
      <w:proofErr w:type="spellStart"/>
      <w:r>
        <w:t>to</w:t>
      </w:r>
      <w:proofErr w:type="spellEnd"/>
      <w:r>
        <w:t xml:space="preserve"> date gemaakt.  Dekker Zevenhuizen ontwikkelde namelijk </w:t>
      </w:r>
      <w:r w:rsidR="002621C0">
        <w:t xml:space="preserve">drie </w:t>
      </w:r>
      <w:r>
        <w:t xml:space="preserve">nieuwe prachtige en inspirerende kleuren, die volledig aansluiten op de trends en tijdgeest van nu. </w:t>
      </w:r>
    </w:p>
    <w:p w14:paraId="16266D96" w14:textId="77777777" w:rsidR="00D01957" w:rsidRDefault="00D01957" w:rsidP="00D01957"/>
    <w:p w14:paraId="1187C555" w14:textId="7C787057" w:rsidR="00D01957" w:rsidRDefault="00D01957" w:rsidP="00D01957">
      <w:proofErr w:type="spellStart"/>
      <w:r>
        <w:t>Pirna</w:t>
      </w:r>
      <w:proofErr w:type="spellEnd"/>
      <w:r>
        <w:t xml:space="preserve">, </w:t>
      </w:r>
      <w:proofErr w:type="spellStart"/>
      <w:r>
        <w:t>Inverno</w:t>
      </w:r>
      <w:proofErr w:type="spellEnd"/>
      <w:r>
        <w:t xml:space="preserve"> en Green River zijn opvallende verschijningen in deze nieuwe aansprekende collectie. Daarmee bewijst Dekker Zevenhuizen weer waar het voor stond én staat: het oog wil ook wat. Dus óók in de keuken!</w:t>
      </w:r>
    </w:p>
    <w:p w14:paraId="20AA16B6" w14:textId="461AE074" w:rsidR="00D01957" w:rsidRDefault="00D01957" w:rsidP="00D01957">
      <w:r>
        <w:t xml:space="preserve">Dat </w:t>
      </w:r>
      <w:proofErr w:type="spellStart"/>
      <w:r>
        <w:t>TopLaminate</w:t>
      </w:r>
      <w:proofErr w:type="spellEnd"/>
      <w:r>
        <w:t xml:space="preserve"> natuurlijk ook functioneel en onderhoudsarm is, én tegen een stootje kan in het alledaagse huiselijke gebruik, is uiteraard al langer bekend in de markt. Deze ‘logische’ productkenmerken sluiten immers gewoon aan bij de wens van iedere gebruiker die op zoek is naar gemak en comfort. </w:t>
      </w:r>
    </w:p>
    <w:p w14:paraId="1021A5B9" w14:textId="1EA66582" w:rsidR="00D01957" w:rsidRDefault="00D01957" w:rsidP="00D01957"/>
    <w:p w14:paraId="0C98AF2A" w14:textId="284457AB" w:rsidR="00D01957" w:rsidRDefault="00D01957" w:rsidP="00D01957">
      <w:r>
        <w:t xml:space="preserve">Er zijn </w:t>
      </w:r>
      <w:r w:rsidRPr="00141970">
        <w:t xml:space="preserve">nu </w:t>
      </w:r>
      <w:r w:rsidR="00141970" w:rsidRPr="00141970">
        <w:t xml:space="preserve">drie </w:t>
      </w:r>
      <w:r w:rsidRPr="00141970">
        <w:t>relevante</w:t>
      </w:r>
      <w:r>
        <w:t xml:space="preserve"> nieuwe kleuren </w:t>
      </w:r>
      <w:r w:rsidR="00141970">
        <w:t xml:space="preserve">geselecteerd, elke kleur past </w:t>
      </w:r>
      <w:r>
        <w:t xml:space="preserve">bij ieder </w:t>
      </w:r>
      <w:r w:rsidR="00141970">
        <w:t xml:space="preserve">hedendaags </w:t>
      </w:r>
      <w:r>
        <w:t>interieur</w:t>
      </w:r>
      <w:r w:rsidR="00141970">
        <w:t>. Dat</w:t>
      </w:r>
      <w:r>
        <w:t xml:space="preserve"> </w:t>
      </w:r>
      <w:r w:rsidR="00141970">
        <w:t xml:space="preserve">trendy interieur </w:t>
      </w:r>
      <w:r>
        <w:t xml:space="preserve">is </w:t>
      </w:r>
      <w:r w:rsidR="00141970">
        <w:t xml:space="preserve">met deze toegankelijke </w:t>
      </w:r>
      <w:proofErr w:type="spellStart"/>
      <w:r w:rsidR="00141970">
        <w:t>TopLaminate</w:t>
      </w:r>
      <w:proofErr w:type="spellEnd"/>
      <w:r w:rsidR="00141970">
        <w:t xml:space="preserve"> collectie</w:t>
      </w:r>
      <w:r>
        <w:t xml:space="preserve"> voor iedereen bereikbaar. Of het nu gaat om een hout-, steen- of fantasiedessin. Alles is mogelijk.</w:t>
      </w:r>
      <w:r w:rsidR="00141970">
        <w:t xml:space="preserve"> </w:t>
      </w:r>
      <w:r>
        <w:t xml:space="preserve">We hebben de drie nieuwe kleuren </w:t>
      </w:r>
      <w:proofErr w:type="spellStart"/>
      <w:r>
        <w:t>TopLaminate</w:t>
      </w:r>
      <w:proofErr w:type="spellEnd"/>
      <w:r>
        <w:t xml:space="preserve"> uitgelicht:</w:t>
      </w:r>
    </w:p>
    <w:p w14:paraId="5884A42A" w14:textId="77777777" w:rsidR="00D01957" w:rsidRDefault="00D01957" w:rsidP="00D01957"/>
    <w:p w14:paraId="739ACB27" w14:textId="77777777" w:rsidR="00D01957" w:rsidRDefault="00D01957" w:rsidP="00D01957">
      <w:pPr>
        <w:pStyle w:val="Kop2"/>
      </w:pPr>
      <w:r>
        <w:t xml:space="preserve">Kleur: </w:t>
      </w:r>
      <w:proofErr w:type="spellStart"/>
      <w:r>
        <w:t>Pirna</w:t>
      </w:r>
      <w:proofErr w:type="spellEnd"/>
    </w:p>
    <w:p w14:paraId="14708697" w14:textId="377557D7" w:rsidR="00D01957" w:rsidRDefault="00D01957" w:rsidP="00D01957">
      <w:proofErr w:type="spellStart"/>
      <w:r>
        <w:t>Pirna</w:t>
      </w:r>
      <w:proofErr w:type="spellEnd"/>
      <w:r>
        <w:t xml:space="preserve"> kan het beste omschreven worden als een rustige en naturelle kleur. Weinig poespas, maar toch aansprekend en door de min of meer neutrale uitstraling juist uitstekend te combineren met veel andere interieurelementen in de keuken. De warme beige teint heeft een prachtige steenachtige structuur.  </w:t>
      </w:r>
    </w:p>
    <w:p w14:paraId="2FA951DB" w14:textId="77777777" w:rsidR="00D01957" w:rsidRDefault="00D01957" w:rsidP="00D01957"/>
    <w:p w14:paraId="3BE8063A" w14:textId="2071251B" w:rsidR="00D01957" w:rsidRDefault="00D01957" w:rsidP="00D01957">
      <w:pPr>
        <w:pStyle w:val="Kop2"/>
      </w:pPr>
      <w:r>
        <w:t xml:space="preserve">Kleur: </w:t>
      </w:r>
      <w:proofErr w:type="spellStart"/>
      <w:r>
        <w:t>Inverno</w:t>
      </w:r>
      <w:proofErr w:type="spellEnd"/>
    </w:p>
    <w:p w14:paraId="4F43C1D3" w14:textId="2BB7A8AD" w:rsidR="00D01957" w:rsidRDefault="00D01957" w:rsidP="00D01957">
      <w:proofErr w:type="spellStart"/>
      <w:r>
        <w:t>Inverno</w:t>
      </w:r>
      <w:proofErr w:type="spellEnd"/>
      <w:r>
        <w:t xml:space="preserve"> kan worden gezien als de inspirerende tegenpool van </w:t>
      </w:r>
      <w:proofErr w:type="spellStart"/>
      <w:r>
        <w:t>Pirna</w:t>
      </w:r>
      <w:proofErr w:type="spellEnd"/>
      <w:r>
        <w:t xml:space="preserve">. </w:t>
      </w:r>
      <w:proofErr w:type="spellStart"/>
      <w:r>
        <w:t>Inverno</w:t>
      </w:r>
      <w:proofErr w:type="spellEnd"/>
      <w:r>
        <w:t xml:space="preserve"> is wat koeler en lichter van kleur én uitermate geschikt voor het moderne interieur van nu. Beschouw deze als een rustige basis die zorgt voor balans in de keuken.   </w:t>
      </w:r>
    </w:p>
    <w:p w14:paraId="2CBDD354" w14:textId="77777777" w:rsidR="00D01957" w:rsidRDefault="00D01957" w:rsidP="00D01957"/>
    <w:p w14:paraId="756FA4EC" w14:textId="3B6E4091" w:rsidR="00D01957" w:rsidRDefault="00D01957" w:rsidP="00D01957">
      <w:pPr>
        <w:pStyle w:val="Kop2"/>
      </w:pPr>
      <w:r>
        <w:t xml:space="preserve">Kleur: </w:t>
      </w:r>
      <w:r w:rsidR="008A09E9">
        <w:t>Green River</w:t>
      </w:r>
    </w:p>
    <w:p w14:paraId="5716F9CE" w14:textId="5DCBCF85" w:rsidR="00D01957" w:rsidRDefault="00D01957" w:rsidP="00D01957">
      <w:r>
        <w:t xml:space="preserve">De Green River wordt gezien als de meest opvallende en meest spraakmakende uit de nieuwe collectie. Net als de </w:t>
      </w:r>
      <w:proofErr w:type="spellStart"/>
      <w:r>
        <w:t>Pirna</w:t>
      </w:r>
      <w:proofErr w:type="spellEnd"/>
      <w:r>
        <w:t xml:space="preserve"> en </w:t>
      </w:r>
      <w:proofErr w:type="spellStart"/>
      <w:r>
        <w:t>Inverno</w:t>
      </w:r>
      <w:proofErr w:type="spellEnd"/>
      <w:r>
        <w:t xml:space="preserve"> sluit de Green River heel goed aan bij de </w:t>
      </w:r>
      <w:proofErr w:type="spellStart"/>
      <w:r>
        <w:t>Holistic</w:t>
      </w:r>
      <w:proofErr w:type="spellEnd"/>
      <w:r>
        <w:t xml:space="preserve"> Home trend van nu die langzamerhand in steeds meer keukens is terug te vinden. De look van deze </w:t>
      </w:r>
      <w:r w:rsidR="008A09E9">
        <w:t>grijsgroene</w:t>
      </w:r>
      <w:r w:rsidR="0012694C">
        <w:t xml:space="preserve"> steenkleur</w:t>
      </w:r>
      <w:r>
        <w:t xml:space="preserve"> heeft een levendige uitstraling.  </w:t>
      </w:r>
    </w:p>
    <w:p w14:paraId="5DF8F30C" w14:textId="77777777" w:rsidR="00D01957" w:rsidRDefault="00D01957" w:rsidP="00D01957"/>
    <w:p w14:paraId="277A2848" w14:textId="0C6D739D" w:rsidR="00D01957" w:rsidRDefault="00D01957" w:rsidP="00D01957">
      <w:pPr>
        <w:pStyle w:val="Kop2"/>
      </w:pPr>
      <w:r>
        <w:t>Duurzame uitvoering</w:t>
      </w:r>
    </w:p>
    <w:p w14:paraId="146820D5" w14:textId="44CE711C" w:rsidR="00D01957" w:rsidRDefault="00D01957" w:rsidP="00D01957">
      <w:r>
        <w:t xml:space="preserve">Voor alle kleuren uit de </w:t>
      </w:r>
      <w:proofErr w:type="spellStart"/>
      <w:r>
        <w:t>TopLaminate</w:t>
      </w:r>
      <w:proofErr w:type="spellEnd"/>
      <w:r>
        <w:t xml:space="preserve"> collectie geldt dat er ook een duurzame uitvoering beschikbaar. Het keukenblad is dan gemaakt van </w:t>
      </w:r>
      <w:proofErr w:type="spellStart"/>
      <w:r>
        <w:t>Greengridz</w:t>
      </w:r>
      <w:proofErr w:type="spellEnd"/>
      <w:r>
        <w:t xml:space="preserve">®. Dit is een innovatief en milieuvriendelijk basismateriaal, bovendien FSC® gecertificeerd en laat een kleinere ecologische voetafdruk achter dan het gebruikelijke multiplex. De eigenschappen van het keukenblad zijn </w:t>
      </w:r>
      <w:r>
        <w:lastRenderedPageBreak/>
        <w:t>wel onveranderd als het gaat om belangrijke eigenschappen zoals de watervastheid en de stootvastheid. Kortom: gemak en design kunnen uitstekend samengaan met elke ambitie in de richting van duurzaamheid of milieuvriendelijkheid.</w:t>
      </w:r>
    </w:p>
    <w:p w14:paraId="68FEB4CD" w14:textId="1CB71E0D" w:rsidR="00CF0D9B" w:rsidRDefault="00CF0D9B" w:rsidP="00D01957"/>
    <w:p w14:paraId="63D1967E" w14:textId="77777777" w:rsidR="00A9133B" w:rsidRPr="00631D02" w:rsidRDefault="00A9133B" w:rsidP="00A9133B">
      <w:pPr>
        <w:pStyle w:val="Kop2"/>
      </w:pPr>
      <w:r w:rsidRPr="00631D02">
        <w:t xml:space="preserve">De materialen zien en voelen?  </w:t>
      </w:r>
    </w:p>
    <w:p w14:paraId="7A873C75" w14:textId="480F5B06" w:rsidR="00A9133B" w:rsidRDefault="00A9133B" w:rsidP="00A9133B">
      <w:r w:rsidRPr="00631D02">
        <w:t xml:space="preserve">Natuurlijk wil je de verschillende materialen en kleuren van deze </w:t>
      </w:r>
      <w:proofErr w:type="spellStart"/>
      <w:r>
        <w:t>Top</w:t>
      </w:r>
      <w:r w:rsidR="008A09E9">
        <w:t>Laminate</w:t>
      </w:r>
      <w:proofErr w:type="spellEnd"/>
      <w:r w:rsidRPr="00631D02">
        <w:t xml:space="preserve">-collectie ook in het echt zien en voelen. Neem </w:t>
      </w:r>
      <w:r>
        <w:t xml:space="preserve">dan een kijkje bij een van de dealers. </w:t>
      </w:r>
    </w:p>
    <w:p w14:paraId="28A41A36" w14:textId="60348434" w:rsidR="005C5B10" w:rsidRDefault="005C5B10" w:rsidP="00D01957"/>
    <w:p w14:paraId="59C09D99" w14:textId="7B90F418" w:rsidR="005C5B10" w:rsidRDefault="005C5B10" w:rsidP="00D01957">
      <w:pPr>
        <w:rPr>
          <w:noProof/>
        </w:rPr>
      </w:pPr>
      <w:r w:rsidRPr="005C5B10">
        <w:rPr>
          <w:noProof/>
        </w:rPr>
        <w:drawing>
          <wp:inline distT="0" distB="0" distL="0" distR="0" wp14:anchorId="2A90C769" wp14:editId="79469CFD">
            <wp:extent cx="1518920" cy="1079500"/>
            <wp:effectExtent l="0" t="0" r="5080" b="6350"/>
            <wp:docPr id="1" name="Afbeelding 1" descr="Afbeelding met binnen, tafel,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tafel, eettafel&#10;&#10;Automatisch gegenereerde beschrijving"/>
                    <pic:cNvPicPr/>
                  </pic:nvPicPr>
                  <pic:blipFill rotWithShape="1">
                    <a:blip r:embed="rId8"/>
                    <a:srcRect r="1793"/>
                    <a:stretch/>
                  </pic:blipFill>
                  <pic:spPr bwMode="auto">
                    <a:xfrm>
                      <a:off x="0" y="0"/>
                      <a:ext cx="1519624" cy="1080000"/>
                    </a:xfrm>
                    <a:prstGeom prst="rect">
                      <a:avLst/>
                    </a:prstGeom>
                    <a:ln>
                      <a:noFill/>
                    </a:ln>
                    <a:extLst>
                      <a:ext uri="{53640926-AAD7-44D8-BBD7-CCE9431645EC}">
                        <a14:shadowObscured xmlns:a14="http://schemas.microsoft.com/office/drawing/2010/main"/>
                      </a:ext>
                    </a:extLst>
                  </pic:spPr>
                </pic:pic>
              </a:graphicData>
            </a:graphic>
          </wp:inline>
        </w:drawing>
      </w:r>
      <w:r w:rsidRPr="005C5B10">
        <w:rPr>
          <w:noProof/>
        </w:rPr>
        <w:t xml:space="preserve"> </w:t>
      </w:r>
      <w:r w:rsidRPr="005C5B10">
        <w:rPr>
          <w:noProof/>
        </w:rPr>
        <w:drawing>
          <wp:inline distT="0" distB="0" distL="0" distR="0" wp14:anchorId="41C1AACC" wp14:editId="25C32EF9">
            <wp:extent cx="764445" cy="1080000"/>
            <wp:effectExtent l="0" t="0" r="0" b="6350"/>
            <wp:docPr id="4" name="Afbeelding 4" descr="Afbeelding met binnen, koffie, tafel, toonb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innen, koffie, tafel, toonbank&#10;&#10;Automatisch gegenereerde beschrijving"/>
                    <pic:cNvPicPr/>
                  </pic:nvPicPr>
                  <pic:blipFill>
                    <a:blip r:embed="rId9"/>
                    <a:stretch>
                      <a:fillRect/>
                    </a:stretch>
                  </pic:blipFill>
                  <pic:spPr>
                    <a:xfrm>
                      <a:off x="0" y="0"/>
                      <a:ext cx="764445" cy="1080000"/>
                    </a:xfrm>
                    <a:prstGeom prst="rect">
                      <a:avLst/>
                    </a:prstGeom>
                  </pic:spPr>
                </pic:pic>
              </a:graphicData>
            </a:graphic>
          </wp:inline>
        </w:drawing>
      </w:r>
    </w:p>
    <w:p w14:paraId="02F13715" w14:textId="6BABE554" w:rsidR="0012694C" w:rsidRDefault="0012694C" w:rsidP="00D01957">
      <w:pPr>
        <w:rPr>
          <w:noProof/>
        </w:rPr>
      </w:pPr>
      <w:r>
        <w:rPr>
          <w:noProof/>
        </w:rPr>
        <w:t>PIRNA</w:t>
      </w:r>
    </w:p>
    <w:p w14:paraId="0D6BA7F7" w14:textId="77777777" w:rsidR="0012694C" w:rsidRDefault="0012694C" w:rsidP="00D01957">
      <w:pPr>
        <w:rPr>
          <w:noProof/>
        </w:rPr>
      </w:pPr>
    </w:p>
    <w:p w14:paraId="65D8BD3B" w14:textId="0A4C9E81" w:rsidR="008A09E9" w:rsidRDefault="0012694C" w:rsidP="00D01957">
      <w:pPr>
        <w:rPr>
          <w:noProof/>
        </w:rPr>
      </w:pPr>
      <w:r w:rsidRPr="0012694C">
        <w:rPr>
          <w:noProof/>
        </w:rPr>
        <w:drawing>
          <wp:inline distT="0" distB="0" distL="0" distR="0" wp14:anchorId="46032F9B" wp14:editId="5ACB432A">
            <wp:extent cx="1493520" cy="1079500"/>
            <wp:effectExtent l="0" t="0" r="0" b="6350"/>
            <wp:docPr id="8" name="Afbeelding 8" descr="Afbeelding met binnen, plastic&#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binnen, plastic&#10;&#10;Automatisch gegenereerde beschrijving"/>
                    <pic:cNvPicPr/>
                  </pic:nvPicPr>
                  <pic:blipFill rotWithShape="1">
                    <a:blip r:embed="rId10"/>
                    <a:srcRect r="1502"/>
                    <a:stretch/>
                  </pic:blipFill>
                  <pic:spPr bwMode="auto">
                    <a:xfrm>
                      <a:off x="0" y="0"/>
                      <a:ext cx="1494212" cy="1080000"/>
                    </a:xfrm>
                    <a:prstGeom prst="rect">
                      <a:avLst/>
                    </a:prstGeom>
                    <a:ln>
                      <a:noFill/>
                    </a:ln>
                    <a:extLst>
                      <a:ext uri="{53640926-AAD7-44D8-BBD7-CCE9431645EC}">
                        <a14:shadowObscured xmlns:a14="http://schemas.microsoft.com/office/drawing/2010/main"/>
                      </a:ext>
                    </a:extLst>
                  </pic:spPr>
                </pic:pic>
              </a:graphicData>
            </a:graphic>
          </wp:inline>
        </w:drawing>
      </w:r>
    </w:p>
    <w:p w14:paraId="6EDA385A" w14:textId="55AFEFAF" w:rsidR="0012694C" w:rsidRDefault="0012694C" w:rsidP="00D01957">
      <w:pPr>
        <w:rPr>
          <w:noProof/>
        </w:rPr>
      </w:pPr>
      <w:r>
        <w:rPr>
          <w:noProof/>
        </w:rPr>
        <w:t>INVERNO</w:t>
      </w:r>
    </w:p>
    <w:p w14:paraId="598AEA3C" w14:textId="77777777" w:rsidR="0012694C" w:rsidRDefault="0012694C" w:rsidP="00D01957">
      <w:pPr>
        <w:rPr>
          <w:noProof/>
        </w:rPr>
      </w:pPr>
    </w:p>
    <w:p w14:paraId="403B22A0" w14:textId="29FD548D" w:rsidR="005C5B10" w:rsidRDefault="005C5B10" w:rsidP="00D01957">
      <w:pPr>
        <w:rPr>
          <w:noProof/>
        </w:rPr>
      </w:pPr>
      <w:r w:rsidRPr="005C5B10">
        <w:rPr>
          <w:noProof/>
        </w:rPr>
        <w:t xml:space="preserve"> </w:t>
      </w:r>
    </w:p>
    <w:p w14:paraId="76A168E1" w14:textId="28580423" w:rsidR="008A09E9" w:rsidRDefault="008A09E9" w:rsidP="00D01957">
      <w:pPr>
        <w:rPr>
          <w:noProof/>
        </w:rPr>
      </w:pPr>
      <w:r w:rsidRPr="008A09E9">
        <w:rPr>
          <w:noProof/>
        </w:rPr>
        <w:drawing>
          <wp:inline distT="0" distB="0" distL="0" distR="0" wp14:anchorId="53A378D9" wp14:editId="02743A73">
            <wp:extent cx="1523588" cy="1080000"/>
            <wp:effectExtent l="0" t="0" r="635" b="635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rotWithShape="1">
                    <a:blip r:embed="rId11"/>
                    <a:srcRect l="6139" t="2916" r="5753" b="25000"/>
                    <a:stretch/>
                  </pic:blipFill>
                  <pic:spPr bwMode="auto">
                    <a:xfrm>
                      <a:off x="0" y="0"/>
                      <a:ext cx="1523588" cy="1080000"/>
                    </a:xfrm>
                    <a:prstGeom prst="rect">
                      <a:avLst/>
                    </a:prstGeom>
                    <a:ln>
                      <a:noFill/>
                    </a:ln>
                    <a:extLst>
                      <a:ext uri="{53640926-AAD7-44D8-BBD7-CCE9431645EC}">
                        <a14:shadowObscured xmlns:a14="http://schemas.microsoft.com/office/drawing/2010/main"/>
                      </a:ext>
                    </a:extLst>
                  </pic:spPr>
                </pic:pic>
              </a:graphicData>
            </a:graphic>
          </wp:inline>
        </w:drawing>
      </w:r>
    </w:p>
    <w:p w14:paraId="3471EC91" w14:textId="4E4F0C64" w:rsidR="0012694C" w:rsidRPr="00631D02" w:rsidRDefault="008A09E9" w:rsidP="00D01957">
      <w:r>
        <w:t>GREEN RIVER</w:t>
      </w:r>
    </w:p>
    <w:p w14:paraId="35389649" w14:textId="77777777" w:rsidR="00D01957" w:rsidRDefault="00D01957" w:rsidP="00D01957">
      <w:pPr>
        <w:rPr>
          <w:rStyle w:val="TitelToevoegingChar"/>
          <w:caps/>
          <w:sz w:val="20"/>
          <w:szCs w:val="20"/>
        </w:rPr>
      </w:pPr>
    </w:p>
    <w:p w14:paraId="6CE04727" w14:textId="65F6241A" w:rsidR="005C5B10" w:rsidRDefault="005C5B10" w:rsidP="005C5B10">
      <w:pPr>
        <w:pStyle w:val="Kop1"/>
      </w:pPr>
      <w:r>
        <w:t>Informatie &amp; beeldmateriaal</w:t>
      </w:r>
    </w:p>
    <w:p w14:paraId="7316A012" w14:textId="77777777" w:rsidR="005C5B10" w:rsidRDefault="005C5B10" w:rsidP="005C5B10">
      <w:pPr>
        <w:ind w:right="848"/>
      </w:pPr>
    </w:p>
    <w:p w14:paraId="4607CAF3" w14:textId="77777777" w:rsidR="005C5B10" w:rsidRPr="00CC3CD1" w:rsidRDefault="005C5B10" w:rsidP="005C5B10">
      <w:pPr>
        <w:pStyle w:val="Kop3"/>
      </w:pPr>
      <w:r w:rsidRPr="00CC3CD1">
        <w:t xml:space="preserve">Afbeeldingen </w:t>
      </w:r>
    </w:p>
    <w:p w14:paraId="3401A239" w14:textId="6A00F5F2" w:rsidR="005C5B10" w:rsidRDefault="005C5B10" w:rsidP="005C5B10">
      <w:pPr>
        <w:ind w:right="848"/>
      </w:pPr>
      <w:r w:rsidRPr="00CC3CD1">
        <w:t>Download afbeeldingen</w:t>
      </w:r>
      <w:r>
        <w:t xml:space="preserve"> online:</w:t>
      </w:r>
      <w:r w:rsidRPr="00B0758C">
        <w:t xml:space="preserve"> </w:t>
      </w:r>
      <w:r w:rsidR="00ED5FBD" w:rsidRPr="00ED5FBD">
        <w:t>https://we.tl/t-Jj8dl3nAfB</w:t>
      </w:r>
    </w:p>
    <w:p w14:paraId="3DB9254C" w14:textId="28DC78E3" w:rsidR="005C5B10" w:rsidRDefault="005C5B10" w:rsidP="005C5B10">
      <w:pPr>
        <w:ind w:right="848"/>
      </w:pPr>
      <w:r>
        <w:t>Download afbeeldingen drukwerk</w:t>
      </w:r>
      <w:r w:rsidRPr="00CC3CD1">
        <w:t xml:space="preserve">: </w:t>
      </w:r>
      <w:r w:rsidR="00ED5FBD" w:rsidRPr="00ED5FBD">
        <w:t>https://we.tl/t-0uJ8nBLLzz</w:t>
      </w:r>
    </w:p>
    <w:p w14:paraId="02D89E1E" w14:textId="77777777" w:rsidR="005C5B10" w:rsidRPr="00CC3CD1" w:rsidRDefault="005C5B10" w:rsidP="005C5B10">
      <w:pPr>
        <w:ind w:right="848"/>
      </w:pPr>
    </w:p>
    <w:p w14:paraId="4B369FA4" w14:textId="77777777" w:rsidR="005C5B10" w:rsidRDefault="005C5B10" w:rsidP="005C5B10">
      <w:pPr>
        <w:ind w:right="848"/>
      </w:pPr>
      <w:r>
        <w:t xml:space="preserve">Afbeeldingen zijn </w:t>
      </w:r>
      <w:proofErr w:type="spellStart"/>
      <w:r>
        <w:t>rechtenvrij</w:t>
      </w:r>
      <w:proofErr w:type="spellEnd"/>
      <w:r>
        <w:t xml:space="preserve"> te gebruiken maar met vermelding van Dekker Zevenhuizen of de productnaam.</w:t>
      </w:r>
    </w:p>
    <w:p w14:paraId="09974002" w14:textId="77777777" w:rsidR="005C5B10" w:rsidRDefault="005C5B10" w:rsidP="005C5B10">
      <w:pPr>
        <w:ind w:right="848"/>
      </w:pPr>
    </w:p>
    <w:p w14:paraId="0A7F46A6" w14:textId="77777777" w:rsidR="005C5B10" w:rsidRDefault="005C5B10" w:rsidP="005C5B10">
      <w:pPr>
        <w:pStyle w:val="Kop3"/>
      </w:pPr>
      <w:r>
        <w:t>Vragen</w:t>
      </w:r>
    </w:p>
    <w:p w14:paraId="4FC61171" w14:textId="77777777" w:rsidR="005C5B10" w:rsidRDefault="005C5B10" w:rsidP="005C5B10">
      <w:pPr>
        <w:ind w:right="848"/>
      </w:pPr>
      <w:r>
        <w:t>Voor vragen kunt u contact opnemen met Inez van Dijke via i.van.dijke@dznet.nl</w:t>
      </w:r>
    </w:p>
    <w:p w14:paraId="7C97EC4C" w14:textId="77777777" w:rsidR="005C5B10" w:rsidRDefault="005C5B10" w:rsidP="005C5B10"/>
    <w:p w14:paraId="38089351" w14:textId="77777777" w:rsidR="00D01957" w:rsidRDefault="00D01957" w:rsidP="00D01957"/>
    <w:sectPr w:rsidR="00D01957" w:rsidSect="00480074">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4F2D" w14:textId="77777777" w:rsidR="008E5BA4" w:rsidRDefault="008E5BA4" w:rsidP="00276FE3">
      <w:pPr>
        <w:spacing w:line="240" w:lineRule="auto"/>
      </w:pPr>
      <w:r>
        <w:separator/>
      </w:r>
    </w:p>
  </w:endnote>
  <w:endnote w:type="continuationSeparator" w:id="0">
    <w:p w14:paraId="443E081D" w14:textId="77777777" w:rsidR="008E5BA4" w:rsidRDefault="008E5BA4"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Light">
    <w:altName w:val="Nunito Sans Light"/>
    <w:charset w:val="00"/>
    <w:family w:val="auto"/>
    <w:pitch w:val="variable"/>
    <w:sig w:usb0="A00002FF" w:usb1="5000204B" w:usb2="00000000" w:usb3="00000000" w:csb0="00000197" w:csb1="00000000"/>
  </w:font>
  <w:font w:name="Nunito Sans ExtraLight">
    <w:charset w:val="00"/>
    <w:family w:val="auto"/>
    <w:pitch w:val="variable"/>
    <w:sig w:usb0="A00002FF" w:usb1="5000204B" w:usb2="00000000" w:usb3="00000000" w:csb0="00000197" w:csb1="00000000"/>
  </w:font>
  <w:font w:name="Nunito Sans">
    <w:altName w:val="Nunito Sans"/>
    <w:charset w:val="00"/>
    <w:family w:val="auto"/>
    <w:pitch w:val="variable"/>
    <w:sig w:usb0="A00002FF" w:usb1="5000204B" w:usb2="00000000" w:usb3="00000000" w:csb0="00000197" w:csb1="00000000"/>
  </w:font>
  <w:font w:name="Nunito Sans ExtraBold">
    <w:altName w:val="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5D006723"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3B2546">
      <w:fldChar w:fldCharType="begin"/>
    </w:r>
    <w:r w:rsidR="003B2546">
      <w:instrText xml:space="preserve"> STYLEREF  Documentnaam  \* MERGEFORMAT </w:instrText>
    </w:r>
    <w:r w:rsidR="003B2546">
      <w:fldChar w:fldCharType="separate"/>
    </w:r>
    <w:r w:rsidR="00AD742F">
      <w:rPr>
        <w:noProof/>
      </w:rPr>
      <w:t>persbericht Toplaminate</w:t>
    </w:r>
    <w:r w:rsidR="003B254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36FE47B1"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AD742F">
      <w:rPr>
        <w:noProof/>
      </w:rPr>
      <w:t>2021-11</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318F" w14:textId="77777777" w:rsidR="008E5BA4" w:rsidRDefault="008E5BA4" w:rsidP="00276FE3">
      <w:pPr>
        <w:spacing w:line="240" w:lineRule="auto"/>
      </w:pPr>
      <w:r>
        <w:separator/>
      </w:r>
    </w:p>
  </w:footnote>
  <w:footnote w:type="continuationSeparator" w:id="0">
    <w:p w14:paraId="5C698AD1" w14:textId="77777777" w:rsidR="008E5BA4" w:rsidRDefault="008E5BA4"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3"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1B15F598"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40B"/>
    <w:multiLevelType w:val="multilevel"/>
    <w:tmpl w:val="5E626852"/>
    <w:numStyleLink w:val="DekkerOpsomming"/>
  </w:abstractNum>
  <w:abstractNum w:abstractNumId="1" w15:restartNumberingAfterBreak="0">
    <w:nsid w:val="33824BB2"/>
    <w:multiLevelType w:val="hybridMultilevel"/>
    <w:tmpl w:val="70062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885FCC"/>
    <w:multiLevelType w:val="multilevel"/>
    <w:tmpl w:val="5E626852"/>
    <w:numStyleLink w:val="DekkerOpsomming"/>
  </w:abstractNum>
  <w:abstractNum w:abstractNumId="4" w15:restartNumberingAfterBreak="0">
    <w:nsid w:val="4CB7455B"/>
    <w:multiLevelType w:val="multilevel"/>
    <w:tmpl w:val="AB3A81B2"/>
    <w:numStyleLink w:val="DekkerKopnummering"/>
  </w:abstractNum>
  <w:abstractNum w:abstractNumId="5" w15:restartNumberingAfterBreak="0">
    <w:nsid w:val="52846B5A"/>
    <w:multiLevelType w:val="multilevel"/>
    <w:tmpl w:val="AB3A81B2"/>
    <w:numStyleLink w:val="DekkerKopnummering"/>
  </w:abstractNum>
  <w:abstractNum w:abstractNumId="6"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22FB"/>
    <w:rsid w:val="00094DBB"/>
    <w:rsid w:val="000D2677"/>
    <w:rsid w:val="000E7C3F"/>
    <w:rsid w:val="00107453"/>
    <w:rsid w:val="0012694C"/>
    <w:rsid w:val="00141970"/>
    <w:rsid w:val="00144D03"/>
    <w:rsid w:val="00144DD8"/>
    <w:rsid w:val="00162D52"/>
    <w:rsid w:val="00194C6C"/>
    <w:rsid w:val="001B300D"/>
    <w:rsid w:val="001B30CB"/>
    <w:rsid w:val="001B5422"/>
    <w:rsid w:val="001C0DA7"/>
    <w:rsid w:val="00205C2E"/>
    <w:rsid w:val="00244770"/>
    <w:rsid w:val="002520EF"/>
    <w:rsid w:val="00254CF1"/>
    <w:rsid w:val="002621C0"/>
    <w:rsid w:val="00276FE3"/>
    <w:rsid w:val="00281456"/>
    <w:rsid w:val="00284483"/>
    <w:rsid w:val="002A2A46"/>
    <w:rsid w:val="002A2C64"/>
    <w:rsid w:val="002A6853"/>
    <w:rsid w:val="002B4003"/>
    <w:rsid w:val="002D72CC"/>
    <w:rsid w:val="002E01E7"/>
    <w:rsid w:val="002E7113"/>
    <w:rsid w:val="002F367F"/>
    <w:rsid w:val="002F6EF7"/>
    <w:rsid w:val="0031307F"/>
    <w:rsid w:val="00315B1F"/>
    <w:rsid w:val="00315C65"/>
    <w:rsid w:val="0031617E"/>
    <w:rsid w:val="003262D9"/>
    <w:rsid w:val="003371A6"/>
    <w:rsid w:val="00382F88"/>
    <w:rsid w:val="003B2546"/>
    <w:rsid w:val="003C49B8"/>
    <w:rsid w:val="003D1BBC"/>
    <w:rsid w:val="0040085A"/>
    <w:rsid w:val="00433388"/>
    <w:rsid w:val="0046558E"/>
    <w:rsid w:val="00480074"/>
    <w:rsid w:val="004A6285"/>
    <w:rsid w:val="004B0636"/>
    <w:rsid w:val="004F5DCB"/>
    <w:rsid w:val="005263B4"/>
    <w:rsid w:val="00557E42"/>
    <w:rsid w:val="005754D5"/>
    <w:rsid w:val="005A4929"/>
    <w:rsid w:val="005C5B10"/>
    <w:rsid w:val="005D43E7"/>
    <w:rsid w:val="005E68B1"/>
    <w:rsid w:val="006309C1"/>
    <w:rsid w:val="00631D02"/>
    <w:rsid w:val="0064281E"/>
    <w:rsid w:val="0065052F"/>
    <w:rsid w:val="00656989"/>
    <w:rsid w:val="0067195E"/>
    <w:rsid w:val="006866CF"/>
    <w:rsid w:val="006A0736"/>
    <w:rsid w:val="006D4CD0"/>
    <w:rsid w:val="00702BC9"/>
    <w:rsid w:val="00740BEA"/>
    <w:rsid w:val="00740D4B"/>
    <w:rsid w:val="00751076"/>
    <w:rsid w:val="007631AE"/>
    <w:rsid w:val="007B08B4"/>
    <w:rsid w:val="007C633B"/>
    <w:rsid w:val="007F75C8"/>
    <w:rsid w:val="00802095"/>
    <w:rsid w:val="0081316F"/>
    <w:rsid w:val="008226AA"/>
    <w:rsid w:val="00863CF3"/>
    <w:rsid w:val="008A09E9"/>
    <w:rsid w:val="008B44AF"/>
    <w:rsid w:val="008E5BA4"/>
    <w:rsid w:val="008E680D"/>
    <w:rsid w:val="00900829"/>
    <w:rsid w:val="00935F05"/>
    <w:rsid w:val="00941180"/>
    <w:rsid w:val="00952863"/>
    <w:rsid w:val="00963858"/>
    <w:rsid w:val="009833EF"/>
    <w:rsid w:val="009A23DE"/>
    <w:rsid w:val="009C6E19"/>
    <w:rsid w:val="009E0A70"/>
    <w:rsid w:val="00A13124"/>
    <w:rsid w:val="00A13380"/>
    <w:rsid w:val="00A20813"/>
    <w:rsid w:val="00A2126E"/>
    <w:rsid w:val="00A42CD6"/>
    <w:rsid w:val="00A469E7"/>
    <w:rsid w:val="00A9133B"/>
    <w:rsid w:val="00A92921"/>
    <w:rsid w:val="00AD742F"/>
    <w:rsid w:val="00B27582"/>
    <w:rsid w:val="00B464B9"/>
    <w:rsid w:val="00B879D7"/>
    <w:rsid w:val="00B919B9"/>
    <w:rsid w:val="00BF3C80"/>
    <w:rsid w:val="00C26A53"/>
    <w:rsid w:val="00C5743C"/>
    <w:rsid w:val="00C71A4B"/>
    <w:rsid w:val="00C85FEB"/>
    <w:rsid w:val="00C96E2D"/>
    <w:rsid w:val="00CB1C39"/>
    <w:rsid w:val="00CB6A1F"/>
    <w:rsid w:val="00CE0754"/>
    <w:rsid w:val="00CF0D9B"/>
    <w:rsid w:val="00D01957"/>
    <w:rsid w:val="00D30839"/>
    <w:rsid w:val="00D57F47"/>
    <w:rsid w:val="00D60E95"/>
    <w:rsid w:val="00D6496F"/>
    <w:rsid w:val="00D70552"/>
    <w:rsid w:val="00D802AE"/>
    <w:rsid w:val="00D90A48"/>
    <w:rsid w:val="00DA02B5"/>
    <w:rsid w:val="00DA5EE0"/>
    <w:rsid w:val="00DC5C3C"/>
    <w:rsid w:val="00DD1491"/>
    <w:rsid w:val="00DE1543"/>
    <w:rsid w:val="00E07BEB"/>
    <w:rsid w:val="00E504AD"/>
    <w:rsid w:val="00E62E16"/>
    <w:rsid w:val="00E74E1E"/>
    <w:rsid w:val="00E944F4"/>
    <w:rsid w:val="00EA3087"/>
    <w:rsid w:val="00ED5FBD"/>
    <w:rsid w:val="00EF6EDE"/>
    <w:rsid w:val="00EF7E23"/>
    <w:rsid w:val="00F3797F"/>
    <w:rsid w:val="00F65AAC"/>
    <w:rsid w:val="00F80002"/>
    <w:rsid w:val="00F81D75"/>
    <w:rsid w:val="00FA4CA3"/>
    <w:rsid w:val="00FB1916"/>
    <w:rsid w:val="00FC0432"/>
    <w:rsid w:val="00FC3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0622FB"/>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156577035">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555241892">
      <w:bodyDiv w:val="1"/>
      <w:marLeft w:val="0"/>
      <w:marRight w:val="0"/>
      <w:marTop w:val="0"/>
      <w:marBottom w:val="0"/>
      <w:divBdr>
        <w:top w:val="none" w:sz="0" w:space="0" w:color="auto"/>
        <w:left w:val="none" w:sz="0" w:space="0" w:color="auto"/>
        <w:bottom w:val="none" w:sz="0" w:space="0" w:color="auto"/>
        <w:right w:val="none" w:sz="0" w:space="0" w:color="auto"/>
      </w:divBdr>
    </w:div>
    <w:div w:id="1573735645">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dijke\Downloads\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B2CC-B6E4-4ACF-AD5D-6D488A2C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537</Words>
  <Characters>2958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Inez van Dijke</cp:lastModifiedBy>
  <cp:revision>2</cp:revision>
  <dcterms:created xsi:type="dcterms:W3CDTF">2021-11-08T10:41:00Z</dcterms:created>
  <dcterms:modified xsi:type="dcterms:W3CDTF">2021-11-08T10:41:00Z</dcterms:modified>
  <cp:contentStatus>1</cp:contentStatus>
</cp:coreProperties>
</file>