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DCEA" w14:textId="05787FBB" w:rsidR="00626712" w:rsidRPr="00DC29B4" w:rsidRDefault="00830441" w:rsidP="00626712">
      <w:pPr>
        <w:spacing w:before="240" w:line="240" w:lineRule="auto"/>
        <w:contextualSpacing/>
        <w:jc w:val="right"/>
        <w:rPr>
          <w:rFonts w:ascii="Nunito Sans" w:eastAsiaTheme="majorEastAsia" w:hAnsi="Nunito Sans" w:cstheme="majorBidi"/>
          <w:caps/>
          <w:kern w:val="28"/>
          <w:sz w:val="36"/>
          <w:szCs w:val="36"/>
        </w:rPr>
      </w:pPr>
      <w:r>
        <w:rPr>
          <w:rFonts w:ascii="Nunito Sans ExtraBold" w:eastAsiaTheme="majorEastAsia" w:hAnsi="Nunito Sans ExtraBold" w:cstheme="majorBidi"/>
          <w:caps/>
          <w:spacing w:val="6"/>
          <w:kern w:val="28"/>
          <w:sz w:val="36"/>
          <w:szCs w:val="36"/>
        </w:rPr>
        <w:t>Persbericht</w:t>
      </w:r>
      <w:r w:rsidR="00626712" w:rsidRPr="00DC29B4">
        <w:rPr>
          <w:rFonts w:ascii="Nunito Sans" w:eastAsiaTheme="majorEastAsia" w:hAnsi="Nunito Sans" w:cstheme="majorBidi"/>
          <w:caps/>
          <w:kern w:val="28"/>
          <w:sz w:val="36"/>
          <w:szCs w:val="36"/>
        </w:rPr>
        <w:t xml:space="preserve"> </w:t>
      </w:r>
      <w:r>
        <w:rPr>
          <w:rFonts w:ascii="Nunito Sans" w:eastAsiaTheme="majorEastAsia" w:hAnsi="Nunito Sans" w:cstheme="majorBidi"/>
          <w:caps/>
          <w:kern w:val="28"/>
          <w:sz w:val="36"/>
          <w:szCs w:val="36"/>
        </w:rPr>
        <w:t>evora ceramics</w:t>
      </w:r>
    </w:p>
    <w:p w14:paraId="137CF9E6" w14:textId="77777777" w:rsidR="00FC2619" w:rsidRDefault="00FC2619" w:rsidP="00FC2619">
      <w:pPr>
        <w:keepNext/>
        <w:keepLines/>
        <w:outlineLvl w:val="0"/>
        <w:rPr>
          <w:rFonts w:asciiTheme="majorHAnsi" w:eastAsiaTheme="majorEastAsia" w:hAnsiTheme="majorHAnsi" w:cstheme="majorBidi"/>
          <w:caps/>
          <w:sz w:val="44"/>
          <w:szCs w:val="32"/>
        </w:rPr>
      </w:pPr>
    </w:p>
    <w:p w14:paraId="05ED02E8" w14:textId="77777777" w:rsidR="000E7917" w:rsidRPr="00DE60CA" w:rsidRDefault="000E7917" w:rsidP="000E7917"/>
    <w:p w14:paraId="0E8CAF1B" w14:textId="29F1FE87" w:rsidR="000E7917" w:rsidRPr="008B4FD4" w:rsidRDefault="000E7917" w:rsidP="000E7917"/>
    <w:p w14:paraId="78A6AAB3" w14:textId="77777777" w:rsidR="00D01D65" w:rsidRDefault="00D01D65" w:rsidP="00D01D65">
      <w:pPr>
        <w:pStyle w:val="Kop1"/>
      </w:pPr>
      <w:r>
        <w:t>Luxe keramiek met karakter én comfort</w:t>
      </w:r>
    </w:p>
    <w:p w14:paraId="2CEF8D10" w14:textId="4FED975A" w:rsidR="00D01D65" w:rsidRDefault="00D01D65" w:rsidP="00D01D65">
      <w:r>
        <w:t xml:space="preserve">Keramiek staat bekend om zijn luxe uitstraling; en dat maakt Evora </w:t>
      </w:r>
      <w:proofErr w:type="spellStart"/>
      <w:r>
        <w:t>Ceramics</w:t>
      </w:r>
      <w:proofErr w:type="spellEnd"/>
      <w:r>
        <w:t xml:space="preserve"> een geliefde keuze in de moderne keuken. Dit onderhoudsvriendelijke keramische materiaal combineert praktische voordelen met een eigentijdse look en is beschikbaar in diverse stijlvolle kleuren.</w:t>
      </w:r>
    </w:p>
    <w:p w14:paraId="7D037859" w14:textId="77777777" w:rsidR="00D01D65" w:rsidRDefault="00D01D65" w:rsidP="00D01D65">
      <w:pPr>
        <w:rPr>
          <w:b/>
        </w:rPr>
      </w:pPr>
    </w:p>
    <w:p w14:paraId="092CF0DC" w14:textId="77777777" w:rsidR="00D01D65" w:rsidRDefault="00D01D65" w:rsidP="00D01D65">
      <w:pPr>
        <w:pStyle w:val="Kop2"/>
      </w:pPr>
      <w:r>
        <w:t>Nieuwe kleuren voor uitgesproken én rustige keukens</w:t>
      </w:r>
    </w:p>
    <w:p w14:paraId="1C20EB96" w14:textId="77777777" w:rsidR="00D01D65" w:rsidRDefault="00D01D65" w:rsidP="00D01D65">
      <w:r>
        <w:t xml:space="preserve">Dekker Zevenhuizen introduceert vier nieuwe kleuren binnen de Evora </w:t>
      </w:r>
      <w:proofErr w:type="spellStart"/>
      <w:r>
        <w:t>Ceramics</w:t>
      </w:r>
      <w:proofErr w:type="spellEnd"/>
      <w:r>
        <w:t xml:space="preserve"> collectie. </w:t>
      </w:r>
      <w:proofErr w:type="spellStart"/>
      <w:r>
        <w:t>Calacatta</w:t>
      </w:r>
      <w:proofErr w:type="spellEnd"/>
      <w:r>
        <w:t xml:space="preserve"> </w:t>
      </w:r>
      <w:proofErr w:type="spellStart"/>
      <w:r>
        <w:t>Ebonite</w:t>
      </w:r>
      <w:proofErr w:type="spellEnd"/>
      <w:r>
        <w:t xml:space="preserve"> heeft een opvallende, hoekige </w:t>
      </w:r>
      <w:proofErr w:type="spellStart"/>
      <w:r>
        <w:t>adering</w:t>
      </w:r>
      <w:proofErr w:type="spellEnd"/>
      <w:r>
        <w:t xml:space="preserve"> in zwart- en grijstinten en past perfect in een gedurfde keuken. </w:t>
      </w:r>
      <w:proofErr w:type="spellStart"/>
      <w:r>
        <w:t>Breccia</w:t>
      </w:r>
      <w:proofErr w:type="spellEnd"/>
      <w:r>
        <w:t xml:space="preserve"> Di </w:t>
      </w:r>
      <w:proofErr w:type="spellStart"/>
      <w:r>
        <w:t>Oro</w:t>
      </w:r>
      <w:proofErr w:type="spellEnd"/>
      <w:r>
        <w:t xml:space="preserve"> biedt warmte met zijn donkerbruine kleur en zachte aders. </w:t>
      </w:r>
      <w:proofErr w:type="spellStart"/>
      <w:r>
        <w:t>Frosted</w:t>
      </w:r>
      <w:proofErr w:type="spellEnd"/>
      <w:r>
        <w:t xml:space="preserve"> </w:t>
      </w:r>
      <w:proofErr w:type="spellStart"/>
      <w:r>
        <w:t>Mahal</w:t>
      </w:r>
      <w:proofErr w:type="spellEnd"/>
      <w:r>
        <w:t xml:space="preserve"> is ingetogen en heeft verfijnde licht-donker nuances, en </w:t>
      </w:r>
      <w:proofErr w:type="spellStart"/>
      <w:r>
        <w:t>Taj</w:t>
      </w:r>
      <w:proofErr w:type="spellEnd"/>
      <w:r>
        <w:t xml:space="preserve"> </w:t>
      </w:r>
      <w:proofErr w:type="spellStart"/>
      <w:r>
        <w:t>Regal</w:t>
      </w:r>
      <w:proofErr w:type="spellEnd"/>
      <w:r>
        <w:t xml:space="preserve"> is een zachte </w:t>
      </w:r>
      <w:proofErr w:type="spellStart"/>
      <w:r>
        <w:t>Taj</w:t>
      </w:r>
      <w:proofErr w:type="spellEnd"/>
      <w:r>
        <w:t xml:space="preserve"> </w:t>
      </w:r>
      <w:proofErr w:type="spellStart"/>
      <w:r>
        <w:t>Mahal</w:t>
      </w:r>
      <w:proofErr w:type="spellEnd"/>
      <w:r>
        <w:t xml:space="preserve">-look met subtiele witte adertjes en een grijze basis. Met twee nieuwe donkere kleuren en twee lichte, is er voor iedere keuken een passend keramisch keukenblad. Evora </w:t>
      </w:r>
      <w:proofErr w:type="spellStart"/>
      <w:r>
        <w:t>Ceramics</w:t>
      </w:r>
      <w:proofErr w:type="spellEnd"/>
      <w:r>
        <w:t xml:space="preserve"> biedt voor elke keuken een passend keramisch keukenblad. </w:t>
      </w:r>
    </w:p>
    <w:p w14:paraId="35FA8DCB" w14:textId="77777777" w:rsidR="00D01D65" w:rsidRDefault="00D01D65" w:rsidP="00D01D65"/>
    <w:p w14:paraId="681E7657" w14:textId="77777777" w:rsidR="00D01D65" w:rsidRDefault="00D01D65" w:rsidP="00D01D65">
      <w:pPr>
        <w:rPr>
          <w:b/>
        </w:rPr>
      </w:pPr>
      <w:r>
        <w:rPr>
          <w:b/>
        </w:rPr>
        <w:t>Download persbericht en beeldmateriaal</w:t>
      </w:r>
    </w:p>
    <w:p w14:paraId="73AEE063" w14:textId="6AF5A3A3" w:rsidR="00D01D65" w:rsidRDefault="00830441" w:rsidP="00D01D65">
      <w:r w:rsidRPr="0042006A">
        <w:rPr>
          <w:i/>
          <w:iCs/>
          <w:sz w:val="28"/>
          <w:szCs w:val="36"/>
          <w:highlight w:val="yellow"/>
        </w:rPr>
        <w:t xml:space="preserve">Beeldmateriaal </w:t>
      </w:r>
      <w:r w:rsidRPr="00830441">
        <w:rPr>
          <w:i/>
          <w:iCs/>
          <w:sz w:val="28"/>
          <w:szCs w:val="36"/>
          <w:highlight w:val="yellow"/>
        </w:rPr>
        <w:t>downloaden:</w:t>
      </w:r>
      <w:r w:rsidRPr="00830441">
        <w:rPr>
          <w:highlight w:val="yellow"/>
        </w:rPr>
        <w:t xml:space="preserve"> </w:t>
      </w:r>
      <w:r w:rsidRPr="00830441">
        <w:rPr>
          <w:i/>
          <w:iCs/>
          <w:sz w:val="28"/>
          <w:szCs w:val="36"/>
          <w:highlight w:val="yellow"/>
        </w:rPr>
        <w:t>https://we.tl/t-UkdMuidXbR</w:t>
      </w:r>
    </w:p>
    <w:p w14:paraId="1B1FC512" w14:textId="03EA0FB9" w:rsidR="00FC2619" w:rsidRPr="00461593" w:rsidRDefault="00FC2619" w:rsidP="00AB130D"/>
    <w:p w14:paraId="21283A35" w14:textId="04ECDCF1" w:rsidR="00E62343" w:rsidRPr="00461593" w:rsidRDefault="00E62343" w:rsidP="00FC2619">
      <w:pPr>
        <w:pBdr>
          <w:bottom w:val="single" w:sz="6" w:space="1" w:color="auto"/>
        </w:pBdr>
        <w:ind w:right="848"/>
      </w:pPr>
    </w:p>
    <w:p w14:paraId="5E415F35" w14:textId="7B519F2B" w:rsidR="00234B93" w:rsidRPr="00452826" w:rsidRDefault="00452826" w:rsidP="00FC2619">
      <w:pPr>
        <w:pBdr>
          <w:bottom w:val="single" w:sz="6" w:space="1" w:color="auto"/>
        </w:pBdr>
        <w:ind w:right="848"/>
        <w:rPr>
          <w:noProof/>
          <w:lang w:val="en-GB"/>
        </w:rPr>
      </w:pPr>
      <w:r>
        <w:rPr>
          <w:noProof/>
        </w:rPr>
        <w:drawing>
          <wp:inline distT="0" distB="0" distL="0" distR="0" wp14:anchorId="1C1CFAD0" wp14:editId="10486A2C">
            <wp:extent cx="1890000" cy="1260000"/>
            <wp:effectExtent l="0" t="0" r="0" b="0"/>
            <wp:docPr id="16313015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0000" cy="1260000"/>
                    </a:xfrm>
                    <a:prstGeom prst="rect">
                      <a:avLst/>
                    </a:prstGeom>
                    <a:noFill/>
                    <a:ln>
                      <a:noFill/>
                    </a:ln>
                  </pic:spPr>
                </pic:pic>
              </a:graphicData>
            </a:graphic>
          </wp:inline>
        </w:drawing>
      </w:r>
      <w:r w:rsidRPr="00452826">
        <w:rPr>
          <w:lang w:val="en-GB"/>
        </w:rPr>
        <w:t xml:space="preserve"> </w:t>
      </w:r>
      <w:r>
        <w:rPr>
          <w:noProof/>
        </w:rPr>
        <w:drawing>
          <wp:inline distT="0" distB="0" distL="0" distR="0" wp14:anchorId="7871908F" wp14:editId="31FB49BB">
            <wp:extent cx="1890000" cy="1260000"/>
            <wp:effectExtent l="0" t="0" r="0" b="0"/>
            <wp:docPr id="2094894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0000" cy="1260000"/>
                    </a:xfrm>
                    <a:prstGeom prst="rect">
                      <a:avLst/>
                    </a:prstGeom>
                    <a:noFill/>
                    <a:ln>
                      <a:noFill/>
                    </a:ln>
                  </pic:spPr>
                </pic:pic>
              </a:graphicData>
            </a:graphic>
          </wp:inline>
        </w:drawing>
      </w:r>
      <w:r w:rsidRPr="00452826">
        <w:rPr>
          <w:noProof/>
          <w:lang w:val="en-GB"/>
        </w:rPr>
        <w:t xml:space="preserve"> </w:t>
      </w:r>
      <w:r>
        <w:rPr>
          <w:noProof/>
        </w:rPr>
        <w:drawing>
          <wp:inline distT="0" distB="0" distL="0" distR="0" wp14:anchorId="5E6B550E" wp14:editId="68D4422B">
            <wp:extent cx="1830150" cy="1260000"/>
            <wp:effectExtent l="0" t="0" r="0" b="0"/>
            <wp:docPr id="78535036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0150" cy="1260000"/>
                    </a:xfrm>
                    <a:prstGeom prst="rect">
                      <a:avLst/>
                    </a:prstGeom>
                    <a:noFill/>
                    <a:ln>
                      <a:noFill/>
                    </a:ln>
                  </pic:spPr>
                </pic:pic>
              </a:graphicData>
            </a:graphic>
          </wp:inline>
        </w:drawing>
      </w:r>
    </w:p>
    <w:p w14:paraId="010B657F" w14:textId="7FF39C5D" w:rsidR="00452826" w:rsidRPr="00452826" w:rsidRDefault="00452826" w:rsidP="00452826">
      <w:pPr>
        <w:pBdr>
          <w:bottom w:val="single" w:sz="6" w:space="1" w:color="auto"/>
        </w:pBdr>
        <w:ind w:right="848"/>
        <w:rPr>
          <w:lang w:val="en-GB"/>
        </w:rPr>
      </w:pPr>
      <w:r w:rsidRPr="00452826">
        <w:rPr>
          <w:noProof/>
          <w:lang w:val="en-GB"/>
        </w:rPr>
        <w:t>Evora Cer</w:t>
      </w:r>
      <w:r w:rsidR="00830441">
        <w:rPr>
          <w:noProof/>
          <w:lang w:val="en-GB"/>
        </w:rPr>
        <w:t>a</w:t>
      </w:r>
      <w:r w:rsidRPr="00452826">
        <w:rPr>
          <w:noProof/>
          <w:lang w:val="en-GB"/>
        </w:rPr>
        <w:t xml:space="preserve">mics Ebonite </w:t>
      </w:r>
      <w:r w:rsidRPr="00452826">
        <w:rPr>
          <w:noProof/>
          <w:lang w:val="en-GB"/>
        </w:rPr>
        <w:tab/>
      </w:r>
      <w:r w:rsidRPr="00452826">
        <w:rPr>
          <w:noProof/>
          <w:lang w:val="en-GB"/>
        </w:rPr>
        <w:tab/>
      </w:r>
      <w:r w:rsidR="00830441">
        <w:rPr>
          <w:noProof/>
          <w:lang w:val="en-GB"/>
        </w:rPr>
        <w:t xml:space="preserve">   </w:t>
      </w:r>
      <w:r w:rsidRPr="00452826">
        <w:rPr>
          <w:noProof/>
          <w:lang w:val="en-GB"/>
        </w:rPr>
        <w:t>Evora Cer</w:t>
      </w:r>
      <w:r w:rsidR="00830441">
        <w:rPr>
          <w:noProof/>
          <w:lang w:val="en-GB"/>
        </w:rPr>
        <w:t>a</w:t>
      </w:r>
      <w:r w:rsidRPr="00452826">
        <w:rPr>
          <w:noProof/>
          <w:lang w:val="en-GB"/>
        </w:rPr>
        <w:t xml:space="preserve">mics </w:t>
      </w:r>
      <w:r>
        <w:rPr>
          <w:noProof/>
          <w:lang w:val="en-GB"/>
        </w:rPr>
        <w:t>Breccia Di Oro</w:t>
      </w:r>
      <w:r w:rsidR="00830441">
        <w:rPr>
          <w:noProof/>
          <w:lang w:val="en-GB"/>
        </w:rPr>
        <w:t xml:space="preserve">           </w:t>
      </w:r>
      <w:r w:rsidRPr="00452826">
        <w:rPr>
          <w:noProof/>
          <w:lang w:val="en-GB"/>
        </w:rPr>
        <w:t>Evora Cer</w:t>
      </w:r>
      <w:r w:rsidR="00830441">
        <w:rPr>
          <w:noProof/>
          <w:lang w:val="en-GB"/>
        </w:rPr>
        <w:t>a</w:t>
      </w:r>
      <w:r w:rsidRPr="00452826">
        <w:rPr>
          <w:noProof/>
          <w:lang w:val="en-GB"/>
        </w:rPr>
        <w:t xml:space="preserve">mics </w:t>
      </w:r>
      <w:r>
        <w:rPr>
          <w:noProof/>
          <w:lang w:val="en-GB"/>
        </w:rPr>
        <w:t>Frosted Mahal</w:t>
      </w:r>
    </w:p>
    <w:p w14:paraId="0D75D0F9" w14:textId="2D415D1B" w:rsidR="00452826" w:rsidRPr="00452826" w:rsidRDefault="00452826" w:rsidP="00452826">
      <w:pPr>
        <w:pBdr>
          <w:bottom w:val="single" w:sz="6" w:space="1" w:color="auto"/>
        </w:pBdr>
        <w:ind w:right="848"/>
        <w:rPr>
          <w:lang w:val="en-GB"/>
        </w:rPr>
      </w:pPr>
    </w:p>
    <w:p w14:paraId="213E1BBB" w14:textId="7BDE986D" w:rsidR="00452826" w:rsidRPr="00452826" w:rsidRDefault="00452826" w:rsidP="00FC2619">
      <w:pPr>
        <w:pBdr>
          <w:bottom w:val="single" w:sz="6" w:space="1" w:color="auto"/>
        </w:pBdr>
        <w:ind w:right="848"/>
        <w:rPr>
          <w:lang w:val="en-GB"/>
        </w:rPr>
      </w:pPr>
    </w:p>
    <w:p w14:paraId="5D9AA752" w14:textId="77777777" w:rsidR="003E7EAD" w:rsidRPr="00452826" w:rsidRDefault="003E7EAD" w:rsidP="003E7EAD">
      <w:pPr>
        <w:pStyle w:val="Kop1"/>
        <w:rPr>
          <w:lang w:val="en-GB"/>
        </w:rPr>
      </w:pPr>
      <w:r w:rsidRPr="00452826">
        <w:rPr>
          <w:lang w:val="en-GB"/>
        </w:rPr>
        <w:t>NOTE TO THE EDITOR</w:t>
      </w:r>
    </w:p>
    <w:p w14:paraId="1D8A5ECB" w14:textId="77777777" w:rsidR="000C1B30" w:rsidRPr="00452826" w:rsidRDefault="000C1B30" w:rsidP="000C1B30">
      <w:pPr>
        <w:pStyle w:val="Kop2"/>
        <w:rPr>
          <w:lang w:val="en-GB"/>
        </w:rPr>
      </w:pPr>
    </w:p>
    <w:p w14:paraId="55767A3E" w14:textId="04CF3E01" w:rsidR="000C1B30" w:rsidRPr="00452826" w:rsidRDefault="000C1B30" w:rsidP="000C1B30">
      <w:pPr>
        <w:pStyle w:val="Kop2"/>
        <w:rPr>
          <w:lang w:val="en-GB"/>
        </w:rPr>
      </w:pPr>
      <w:r w:rsidRPr="00452826">
        <w:rPr>
          <w:lang w:val="en-GB"/>
        </w:rPr>
        <w:t>Over Dekker</w:t>
      </w:r>
    </w:p>
    <w:p w14:paraId="1A33C675" w14:textId="77777777" w:rsidR="00503FC4" w:rsidRPr="00452826" w:rsidRDefault="00503FC4" w:rsidP="000C1B30">
      <w:pPr>
        <w:rPr>
          <w:lang w:val="en-GB"/>
        </w:rPr>
      </w:pPr>
    </w:p>
    <w:p w14:paraId="78318EF0" w14:textId="204589CC" w:rsidR="00503FC4" w:rsidRDefault="00503FC4" w:rsidP="000C1B30">
      <w:r w:rsidRPr="008B4FD4">
        <w:t xml:space="preserve">Voor Dekker Zevenhuizen is maatschappelijk verantwoord ondernemen een vanzelfsprekendheid. Dat zie je terug in het productieproces en de ontwikkeling van nieuwe duurzame producten. Zo bracht Dekker in 2012 het gepatenteerde </w:t>
      </w:r>
      <w:proofErr w:type="spellStart"/>
      <w:r w:rsidRPr="008B4FD4">
        <w:t>Greengridz</w:t>
      </w:r>
      <w:proofErr w:type="spellEnd"/>
      <w:r w:rsidRPr="008B4FD4">
        <w:t xml:space="preserve"> op de markt, het duurzame alternatief voor multiplex en nu ook twee duurzame high-</w:t>
      </w:r>
      <w:proofErr w:type="spellStart"/>
      <w:r w:rsidRPr="008B4FD4">
        <w:t>tec</w:t>
      </w:r>
      <w:proofErr w:type="spellEnd"/>
      <w:r w:rsidRPr="008B4FD4">
        <w:t xml:space="preserve"> materialen die wat betreft eigenschappen vergelijkbaar zijn met composietsteen.</w:t>
      </w:r>
    </w:p>
    <w:p w14:paraId="78A3E7D4" w14:textId="77777777" w:rsidR="00503FC4" w:rsidRDefault="00503FC4" w:rsidP="000C1B30"/>
    <w:p w14:paraId="2EF55294" w14:textId="54C410D5" w:rsidR="00503FC4" w:rsidRDefault="00503FC4" w:rsidP="000C1B30">
      <w:r w:rsidRPr="00605F54">
        <w:lastRenderedPageBreak/>
        <w:t>Dekker is opgericht in 1930. Een familiebedrijf, gespecialiseerd in het verwerken van hoogwaardige materialen tot maatwerkwerkbladen. Het terugdringen van het materiaalgebruik, het zoeken naar materialen die herbruikbaar zijn en een lagere footprint hebben, het ontwikkelen van nieuwe producten uit restmaterialen: wij zetten ons hier structureel voor in. Samen met onze partners in de keten ontwikkelen en distribueren wij nieuwe circulaire concepten.</w:t>
      </w:r>
    </w:p>
    <w:p w14:paraId="1111DDFE" w14:textId="77777777" w:rsidR="003E7EAD" w:rsidRPr="000C1B30" w:rsidRDefault="003E7EAD" w:rsidP="003E7EAD">
      <w:pPr>
        <w:tabs>
          <w:tab w:val="left" w:pos="4195"/>
        </w:tabs>
        <w:jc w:val="both"/>
      </w:pPr>
    </w:p>
    <w:p w14:paraId="757E0DA5" w14:textId="77777777" w:rsidR="003E7EAD" w:rsidRPr="00183A1D" w:rsidRDefault="003E7EAD" w:rsidP="003E7EAD">
      <w:pPr>
        <w:pStyle w:val="Kop2"/>
        <w:rPr>
          <w:lang w:val="en-US"/>
        </w:rPr>
      </w:pPr>
      <w:r w:rsidRPr="00183A1D">
        <w:rPr>
          <w:lang w:val="en-US"/>
        </w:rPr>
        <w:t>Images</w:t>
      </w:r>
    </w:p>
    <w:p w14:paraId="7FDE71DE" w14:textId="66D18C3A" w:rsidR="003E7EAD" w:rsidRDefault="003E7EAD" w:rsidP="003E7EAD">
      <w:pPr>
        <w:tabs>
          <w:tab w:val="left" w:pos="4195"/>
        </w:tabs>
        <w:jc w:val="both"/>
        <w:rPr>
          <w:lang w:val="en-US"/>
        </w:rPr>
      </w:pPr>
      <w:r w:rsidRPr="00183A1D">
        <w:rPr>
          <w:lang w:val="en-US"/>
        </w:rPr>
        <w:t>Image material is royalty-free and may be used with reference to Dekker Zevenhuizen and a link to our website</w:t>
      </w:r>
      <w:r w:rsidR="00A01E26">
        <w:rPr>
          <w:lang w:val="en-US"/>
        </w:rPr>
        <w:t xml:space="preserve"> (www.dekkerzevenhuizen.com</w:t>
      </w:r>
      <w:proofErr w:type="gramStart"/>
      <w:r w:rsidR="00A01E26">
        <w:rPr>
          <w:lang w:val="en-US"/>
        </w:rPr>
        <w:t xml:space="preserve">) </w:t>
      </w:r>
      <w:r w:rsidRPr="00183A1D">
        <w:rPr>
          <w:lang w:val="en-US"/>
        </w:rPr>
        <w:t>.</w:t>
      </w:r>
      <w:proofErr w:type="gramEnd"/>
      <w:r>
        <w:rPr>
          <w:lang w:val="en-US"/>
        </w:rPr>
        <w:t xml:space="preserve"> </w:t>
      </w:r>
      <w:r w:rsidR="00A01E26">
        <w:rPr>
          <w:lang w:val="en-US"/>
        </w:rPr>
        <w:t>Y</w:t>
      </w:r>
      <w:r w:rsidRPr="009637C3">
        <w:rPr>
          <w:lang w:val="en-US"/>
        </w:rPr>
        <w:t xml:space="preserve">ou can find the </w:t>
      </w:r>
      <w:proofErr w:type="spellStart"/>
      <w:r w:rsidRPr="009637C3">
        <w:rPr>
          <w:lang w:val="en-US"/>
        </w:rPr>
        <w:t>wetransfer</w:t>
      </w:r>
      <w:proofErr w:type="spellEnd"/>
      <w:r w:rsidRPr="009637C3">
        <w:rPr>
          <w:lang w:val="en-US"/>
        </w:rPr>
        <w:t xml:space="preserve"> link under picture</w:t>
      </w:r>
      <w:r>
        <w:rPr>
          <w:lang w:val="en-US"/>
        </w:rPr>
        <w:t>.</w:t>
      </w:r>
    </w:p>
    <w:p w14:paraId="13C34677" w14:textId="77777777" w:rsidR="003E7EAD" w:rsidRPr="00183A1D" w:rsidRDefault="003E7EAD" w:rsidP="003E7EAD">
      <w:pPr>
        <w:tabs>
          <w:tab w:val="left" w:pos="4195"/>
        </w:tabs>
        <w:jc w:val="both"/>
        <w:rPr>
          <w:lang w:val="en-US"/>
        </w:rPr>
      </w:pPr>
    </w:p>
    <w:p w14:paraId="4572FD99" w14:textId="77777777" w:rsidR="003E7EAD" w:rsidRPr="00183A1D" w:rsidRDefault="003E7EAD" w:rsidP="003E7EAD">
      <w:pPr>
        <w:pStyle w:val="Kop2"/>
        <w:rPr>
          <w:lang w:val="en-US"/>
        </w:rPr>
      </w:pPr>
      <w:r>
        <w:rPr>
          <w:lang w:val="en-US"/>
        </w:rPr>
        <w:t>More information</w:t>
      </w:r>
    </w:p>
    <w:p w14:paraId="6777C387" w14:textId="77777777" w:rsidR="003E7EAD" w:rsidRPr="009637C3" w:rsidRDefault="003E7EAD" w:rsidP="003E7EAD">
      <w:pPr>
        <w:tabs>
          <w:tab w:val="left" w:pos="4195"/>
        </w:tabs>
        <w:jc w:val="both"/>
        <w:rPr>
          <w:lang w:val="en-US"/>
        </w:rPr>
      </w:pPr>
      <w:r w:rsidRPr="009637C3">
        <w:rPr>
          <w:lang w:val="en-US"/>
        </w:rPr>
        <w:t>For more information, please contact Ben van Elk, b.van.elk@dznet.nl.</w:t>
      </w:r>
    </w:p>
    <w:p w14:paraId="33A64E6D" w14:textId="5B33E572" w:rsidR="00C91CA1" w:rsidRPr="003E7EAD" w:rsidRDefault="00C91CA1" w:rsidP="00D0511D">
      <w:pPr>
        <w:ind w:right="848"/>
        <w:rPr>
          <w:rStyle w:val="Hyperlink"/>
          <w:lang w:val="en-US"/>
        </w:rPr>
      </w:pPr>
    </w:p>
    <w:p w14:paraId="70F620A0" w14:textId="0B612BEB" w:rsidR="00C91CA1" w:rsidRPr="003E7EAD" w:rsidRDefault="00C91CA1" w:rsidP="00D0511D">
      <w:pPr>
        <w:ind w:right="848"/>
        <w:rPr>
          <w:rStyle w:val="Hyperlink"/>
          <w:lang w:val="en-US"/>
        </w:rPr>
      </w:pPr>
    </w:p>
    <w:p w14:paraId="29DE96BC" w14:textId="7CCFE2CE" w:rsidR="00C91CA1" w:rsidRPr="003E7EAD" w:rsidRDefault="00C91CA1" w:rsidP="00D0511D">
      <w:pPr>
        <w:ind w:right="848"/>
        <w:rPr>
          <w:rStyle w:val="Hyperlink"/>
          <w:lang w:val="en-US"/>
        </w:rPr>
      </w:pPr>
    </w:p>
    <w:p w14:paraId="4E3CE901" w14:textId="77777777" w:rsidR="00C91CA1" w:rsidRPr="003E7EAD" w:rsidRDefault="00C91CA1" w:rsidP="00D0511D">
      <w:pPr>
        <w:ind w:right="848"/>
        <w:rPr>
          <w:lang w:val="en-US"/>
        </w:rPr>
      </w:pPr>
    </w:p>
    <w:sectPr w:rsidR="00C91CA1" w:rsidRPr="003E7EAD" w:rsidSect="00480074">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2694"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10AF" w14:textId="77777777" w:rsidR="00316E96" w:rsidRDefault="00316E96" w:rsidP="00276FE3">
      <w:pPr>
        <w:spacing w:line="240" w:lineRule="auto"/>
      </w:pPr>
      <w:r>
        <w:separator/>
      </w:r>
    </w:p>
  </w:endnote>
  <w:endnote w:type="continuationSeparator" w:id="0">
    <w:p w14:paraId="68289F48" w14:textId="77777777" w:rsidR="00316E96" w:rsidRDefault="00316E96"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kerIcons">
    <w:panose1 w:val="020B0604020202020204"/>
    <w:charset w:val="00"/>
    <w:family w:val="swiss"/>
    <w:pitch w:val="variable"/>
    <w:sig w:usb0="E0002EFF" w:usb1="C000785B" w:usb2="00000009" w:usb3="00000000" w:csb0="000001FF" w:csb1="00000000"/>
  </w:font>
  <w:font w:name="Nunito Sans ExtraLight">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Sans-Regular">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389" w14:textId="77777777" w:rsidR="002E7113" w:rsidRDefault="002E7113" w:rsidP="00C96E2D">
    <w:pPr>
      <w:pStyle w:val="Voettekst"/>
    </w:pPr>
  </w:p>
  <w:p w14:paraId="4DE409F5"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405ED804" w14:textId="0E856C6B"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EA4C" w14:textId="77777777" w:rsidR="002E7113" w:rsidRDefault="002E7113">
    <w:pPr>
      <w:pStyle w:val="Voettekst"/>
    </w:pPr>
  </w:p>
  <w:p w14:paraId="6FC53EB2"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7D0331BD" w14:textId="6171D65F"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C500E8">
      <w:rPr>
        <w:noProof/>
      </w:rPr>
      <w:t>2025-09</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CDE" w14:textId="52631AF4" w:rsidR="00461593" w:rsidRDefault="00461593">
    <w:pPr>
      <w:pStyle w:val="Voettekst"/>
    </w:pPr>
  </w:p>
  <w:p w14:paraId="47F586EF" w14:textId="77777777" w:rsidR="00461593" w:rsidRDefault="00461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2558" w14:textId="77777777" w:rsidR="00316E96" w:rsidRDefault="00316E96" w:rsidP="00276FE3">
      <w:pPr>
        <w:spacing w:line="240" w:lineRule="auto"/>
      </w:pPr>
      <w:r>
        <w:separator/>
      </w:r>
    </w:p>
  </w:footnote>
  <w:footnote w:type="continuationSeparator" w:id="0">
    <w:p w14:paraId="0F138300" w14:textId="77777777" w:rsidR="00316E96" w:rsidRDefault="00316E96"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2ED7" w14:textId="77777777" w:rsidR="002E7113" w:rsidRDefault="002E7113" w:rsidP="00C96E2D">
    <w:pPr>
      <w:pStyle w:val="Koptekst"/>
    </w:pPr>
  </w:p>
  <w:p w14:paraId="669EC64B"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742A236E" w14:textId="77777777" w:rsidR="002E7113" w:rsidRDefault="002E7113" w:rsidP="00C96E2D">
    <w:pPr>
      <w:pStyle w:val="Koptekst"/>
    </w:pPr>
  </w:p>
  <w:p w14:paraId="0F9E1A4A"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4705" w14:textId="77777777" w:rsidR="002E7113" w:rsidRDefault="002E7113" w:rsidP="00C96E2D">
    <w:pPr>
      <w:pStyle w:val="Koptekst"/>
    </w:pPr>
  </w:p>
  <w:p w14:paraId="072971FF"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5C06FBAF" w14:textId="77777777" w:rsidR="002E7113" w:rsidRDefault="002E7113" w:rsidP="00276FE3">
    <w:pPr>
      <w:pStyle w:val="Koptekst"/>
    </w:pPr>
  </w:p>
  <w:p w14:paraId="12F23D52"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EE5"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7E01D40B" wp14:editId="27309E23">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2"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4"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BF83643"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4CD"/>
    <w:multiLevelType w:val="hybridMultilevel"/>
    <w:tmpl w:val="40C8A19E"/>
    <w:lvl w:ilvl="0" w:tplc="919ED55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26711"/>
    <w:multiLevelType w:val="multilevel"/>
    <w:tmpl w:val="AAFE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6333"/>
    <w:multiLevelType w:val="hybridMultilevel"/>
    <w:tmpl w:val="F4480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2440B"/>
    <w:multiLevelType w:val="multilevel"/>
    <w:tmpl w:val="5E626852"/>
    <w:numStyleLink w:val="DekkerOpsomming"/>
  </w:abstractNum>
  <w:abstractNum w:abstractNumId="4" w15:restartNumberingAfterBreak="0">
    <w:nsid w:val="21502B27"/>
    <w:multiLevelType w:val="hybridMultilevel"/>
    <w:tmpl w:val="6AC6C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126D3"/>
    <w:multiLevelType w:val="hybridMultilevel"/>
    <w:tmpl w:val="46546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A7098E"/>
    <w:multiLevelType w:val="hybridMultilevel"/>
    <w:tmpl w:val="564AB24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B595C"/>
    <w:multiLevelType w:val="multilevel"/>
    <w:tmpl w:val="EA2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2361D"/>
    <w:multiLevelType w:val="hybridMultilevel"/>
    <w:tmpl w:val="68D41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885FCC"/>
    <w:multiLevelType w:val="multilevel"/>
    <w:tmpl w:val="5E626852"/>
    <w:numStyleLink w:val="DekkerOpsomming"/>
  </w:abstractNum>
  <w:abstractNum w:abstractNumId="11" w15:restartNumberingAfterBreak="0">
    <w:nsid w:val="484B3143"/>
    <w:multiLevelType w:val="hybridMultilevel"/>
    <w:tmpl w:val="2FECE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B7455B"/>
    <w:multiLevelType w:val="multilevel"/>
    <w:tmpl w:val="AB3A81B2"/>
    <w:numStyleLink w:val="DekkerKopnummering"/>
  </w:abstractNum>
  <w:abstractNum w:abstractNumId="13" w15:restartNumberingAfterBreak="0">
    <w:nsid w:val="4F50083D"/>
    <w:multiLevelType w:val="hybridMultilevel"/>
    <w:tmpl w:val="8C18D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846B5A"/>
    <w:multiLevelType w:val="multilevel"/>
    <w:tmpl w:val="AB3A81B2"/>
    <w:numStyleLink w:val="DekkerKopnummering"/>
  </w:abstractNum>
  <w:abstractNum w:abstractNumId="15" w15:restartNumberingAfterBreak="0">
    <w:nsid w:val="67684AC7"/>
    <w:multiLevelType w:val="hybridMultilevel"/>
    <w:tmpl w:val="05AAA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4A29B2"/>
    <w:multiLevelType w:val="hybridMultilevel"/>
    <w:tmpl w:val="2FCE827C"/>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E07223"/>
    <w:multiLevelType w:val="hybridMultilevel"/>
    <w:tmpl w:val="F00EDFF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FD4117"/>
    <w:multiLevelType w:val="hybridMultilevel"/>
    <w:tmpl w:val="6CA20F42"/>
    <w:lvl w:ilvl="0" w:tplc="BC1AAEF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1215043684">
    <w:abstractNumId w:val="19"/>
  </w:num>
  <w:num w:numId="2" w16cid:durableId="1019507438">
    <w:abstractNumId w:val="3"/>
  </w:num>
  <w:num w:numId="3" w16cid:durableId="1533225276">
    <w:abstractNumId w:val="10"/>
  </w:num>
  <w:num w:numId="4" w16cid:durableId="724573025">
    <w:abstractNumId w:val="7"/>
  </w:num>
  <w:num w:numId="5" w16cid:durableId="1181971799">
    <w:abstractNumId w:val="14"/>
  </w:num>
  <w:num w:numId="6" w16cid:durableId="254021437">
    <w:abstractNumId w:val="12"/>
  </w:num>
  <w:num w:numId="7" w16cid:durableId="1324355157">
    <w:abstractNumId w:val="10"/>
  </w:num>
  <w:num w:numId="8" w16cid:durableId="1379545439">
    <w:abstractNumId w:val="18"/>
  </w:num>
  <w:num w:numId="9" w16cid:durableId="1860317961">
    <w:abstractNumId w:val="8"/>
  </w:num>
  <w:num w:numId="10" w16cid:durableId="1280181576">
    <w:abstractNumId w:val="0"/>
  </w:num>
  <w:num w:numId="11" w16cid:durableId="1816994604">
    <w:abstractNumId w:val="1"/>
  </w:num>
  <w:num w:numId="12" w16cid:durableId="802234842">
    <w:abstractNumId w:val="4"/>
  </w:num>
  <w:num w:numId="13" w16cid:durableId="1170409700">
    <w:abstractNumId w:val="11"/>
  </w:num>
  <w:num w:numId="14" w16cid:durableId="1550219937">
    <w:abstractNumId w:val="13"/>
  </w:num>
  <w:num w:numId="15" w16cid:durableId="1036659374">
    <w:abstractNumId w:val="2"/>
  </w:num>
  <w:num w:numId="16" w16cid:durableId="504327297">
    <w:abstractNumId w:val="15"/>
  </w:num>
  <w:num w:numId="17" w16cid:durableId="2087997746">
    <w:abstractNumId w:val="9"/>
  </w:num>
  <w:num w:numId="18" w16cid:durableId="506676566">
    <w:abstractNumId w:val="5"/>
  </w:num>
  <w:num w:numId="19" w16cid:durableId="671303024">
    <w:abstractNumId w:val="16"/>
  </w:num>
  <w:num w:numId="20" w16cid:durableId="72313847">
    <w:abstractNumId w:val="6"/>
  </w:num>
  <w:num w:numId="21" w16cid:durableId="263999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02"/>
    <w:rsid w:val="00012B0A"/>
    <w:rsid w:val="00022909"/>
    <w:rsid w:val="00043E53"/>
    <w:rsid w:val="00066560"/>
    <w:rsid w:val="00094DBB"/>
    <w:rsid w:val="00096299"/>
    <w:rsid w:val="000C1B30"/>
    <w:rsid w:val="000E6957"/>
    <w:rsid w:val="000E7917"/>
    <w:rsid w:val="000E7C3F"/>
    <w:rsid w:val="00107453"/>
    <w:rsid w:val="00144D03"/>
    <w:rsid w:val="00144DD8"/>
    <w:rsid w:val="00162D52"/>
    <w:rsid w:val="00194C6C"/>
    <w:rsid w:val="001B300D"/>
    <w:rsid w:val="001C0DA7"/>
    <w:rsid w:val="001E5FA5"/>
    <w:rsid w:val="00205C2E"/>
    <w:rsid w:val="00233DDD"/>
    <w:rsid w:val="00234B93"/>
    <w:rsid w:val="00244770"/>
    <w:rsid w:val="002520EF"/>
    <w:rsid w:val="00254CF1"/>
    <w:rsid w:val="00273DDE"/>
    <w:rsid w:val="0027618A"/>
    <w:rsid w:val="00276FE3"/>
    <w:rsid w:val="00284483"/>
    <w:rsid w:val="002A2A46"/>
    <w:rsid w:val="002A2C64"/>
    <w:rsid w:val="002A6853"/>
    <w:rsid w:val="002B4003"/>
    <w:rsid w:val="002D72CC"/>
    <w:rsid w:val="002E01E7"/>
    <w:rsid w:val="002E2207"/>
    <w:rsid w:val="002E5FFB"/>
    <w:rsid w:val="002E7113"/>
    <w:rsid w:val="002F367F"/>
    <w:rsid w:val="002F6EF7"/>
    <w:rsid w:val="0031307F"/>
    <w:rsid w:val="00315B1F"/>
    <w:rsid w:val="00315C65"/>
    <w:rsid w:val="0031617E"/>
    <w:rsid w:val="00316E96"/>
    <w:rsid w:val="003262D9"/>
    <w:rsid w:val="003907EE"/>
    <w:rsid w:val="003B3BF1"/>
    <w:rsid w:val="003B5E43"/>
    <w:rsid w:val="003C49B8"/>
    <w:rsid w:val="003D1BBC"/>
    <w:rsid w:val="003E7EAD"/>
    <w:rsid w:val="003F38B2"/>
    <w:rsid w:val="0040085A"/>
    <w:rsid w:val="004025EA"/>
    <w:rsid w:val="00412114"/>
    <w:rsid w:val="00442366"/>
    <w:rsid w:val="00452826"/>
    <w:rsid w:val="00453E4B"/>
    <w:rsid w:val="00461593"/>
    <w:rsid w:val="0046558E"/>
    <w:rsid w:val="00480074"/>
    <w:rsid w:val="00483D09"/>
    <w:rsid w:val="004B6889"/>
    <w:rsid w:val="004F5DCB"/>
    <w:rsid w:val="005030AB"/>
    <w:rsid w:val="00503FC4"/>
    <w:rsid w:val="00527DC6"/>
    <w:rsid w:val="00557E42"/>
    <w:rsid w:val="005743DE"/>
    <w:rsid w:val="005754D5"/>
    <w:rsid w:val="00585AA5"/>
    <w:rsid w:val="005A4929"/>
    <w:rsid w:val="005B27EF"/>
    <w:rsid w:val="005B7CD5"/>
    <w:rsid w:val="005C437C"/>
    <w:rsid w:val="005C5CAC"/>
    <w:rsid w:val="005D43E7"/>
    <w:rsid w:val="005F592C"/>
    <w:rsid w:val="00605F54"/>
    <w:rsid w:val="00626712"/>
    <w:rsid w:val="0064281E"/>
    <w:rsid w:val="0065052F"/>
    <w:rsid w:val="00656989"/>
    <w:rsid w:val="0067195E"/>
    <w:rsid w:val="00674F9B"/>
    <w:rsid w:val="00681C8B"/>
    <w:rsid w:val="006866CF"/>
    <w:rsid w:val="00694C38"/>
    <w:rsid w:val="006D4CD0"/>
    <w:rsid w:val="00702BC9"/>
    <w:rsid w:val="0071453E"/>
    <w:rsid w:val="0072315D"/>
    <w:rsid w:val="00740BEA"/>
    <w:rsid w:val="00740D4B"/>
    <w:rsid w:val="00745D87"/>
    <w:rsid w:val="00751076"/>
    <w:rsid w:val="007631AE"/>
    <w:rsid w:val="00782126"/>
    <w:rsid w:val="007843DC"/>
    <w:rsid w:val="007B08B4"/>
    <w:rsid w:val="007B168D"/>
    <w:rsid w:val="007B3FBE"/>
    <w:rsid w:val="007C633B"/>
    <w:rsid w:val="007D37AC"/>
    <w:rsid w:val="007D74E8"/>
    <w:rsid w:val="007F75C8"/>
    <w:rsid w:val="00802095"/>
    <w:rsid w:val="0081316F"/>
    <w:rsid w:val="008226AA"/>
    <w:rsid w:val="00823576"/>
    <w:rsid w:val="00830441"/>
    <w:rsid w:val="00863CF3"/>
    <w:rsid w:val="00867718"/>
    <w:rsid w:val="008B44AF"/>
    <w:rsid w:val="008B4FD4"/>
    <w:rsid w:val="008C0D39"/>
    <w:rsid w:val="008D43A3"/>
    <w:rsid w:val="008E2247"/>
    <w:rsid w:val="008E680D"/>
    <w:rsid w:val="008F70CA"/>
    <w:rsid w:val="00900829"/>
    <w:rsid w:val="0090277A"/>
    <w:rsid w:val="00934C1A"/>
    <w:rsid w:val="00935F05"/>
    <w:rsid w:val="00941180"/>
    <w:rsid w:val="009457C9"/>
    <w:rsid w:val="009833EF"/>
    <w:rsid w:val="00991C3A"/>
    <w:rsid w:val="00994CD9"/>
    <w:rsid w:val="009A23DE"/>
    <w:rsid w:val="009A3707"/>
    <w:rsid w:val="009C6E19"/>
    <w:rsid w:val="009E0A70"/>
    <w:rsid w:val="009F6442"/>
    <w:rsid w:val="00A01E26"/>
    <w:rsid w:val="00A13380"/>
    <w:rsid w:val="00A245EB"/>
    <w:rsid w:val="00A32BCE"/>
    <w:rsid w:val="00A42CD6"/>
    <w:rsid w:val="00A469E7"/>
    <w:rsid w:val="00A5006E"/>
    <w:rsid w:val="00A57516"/>
    <w:rsid w:val="00A92921"/>
    <w:rsid w:val="00AB130D"/>
    <w:rsid w:val="00B02B35"/>
    <w:rsid w:val="00B15716"/>
    <w:rsid w:val="00B27582"/>
    <w:rsid w:val="00B464B9"/>
    <w:rsid w:val="00B879D7"/>
    <w:rsid w:val="00B919B9"/>
    <w:rsid w:val="00BB55FA"/>
    <w:rsid w:val="00BF3C80"/>
    <w:rsid w:val="00C13AE5"/>
    <w:rsid w:val="00C26A53"/>
    <w:rsid w:val="00C47DD1"/>
    <w:rsid w:val="00C500E8"/>
    <w:rsid w:val="00C51384"/>
    <w:rsid w:val="00C5743C"/>
    <w:rsid w:val="00C62AC1"/>
    <w:rsid w:val="00C82A0C"/>
    <w:rsid w:val="00C82DE0"/>
    <w:rsid w:val="00C8470E"/>
    <w:rsid w:val="00C85781"/>
    <w:rsid w:val="00C85FEB"/>
    <w:rsid w:val="00C91CA1"/>
    <w:rsid w:val="00C96E2D"/>
    <w:rsid w:val="00CB1C39"/>
    <w:rsid w:val="00CB6A1F"/>
    <w:rsid w:val="00CE0754"/>
    <w:rsid w:val="00CF0D9B"/>
    <w:rsid w:val="00CF4A36"/>
    <w:rsid w:val="00D0079D"/>
    <w:rsid w:val="00D01D65"/>
    <w:rsid w:val="00D0511D"/>
    <w:rsid w:val="00D17449"/>
    <w:rsid w:val="00D30839"/>
    <w:rsid w:val="00D3217B"/>
    <w:rsid w:val="00D470B0"/>
    <w:rsid w:val="00D57F47"/>
    <w:rsid w:val="00D60E95"/>
    <w:rsid w:val="00D6496F"/>
    <w:rsid w:val="00D70552"/>
    <w:rsid w:val="00D802AE"/>
    <w:rsid w:val="00DA02B5"/>
    <w:rsid w:val="00DA5EE0"/>
    <w:rsid w:val="00DC5C3C"/>
    <w:rsid w:val="00DC745A"/>
    <w:rsid w:val="00DD1491"/>
    <w:rsid w:val="00DE1543"/>
    <w:rsid w:val="00DE60CA"/>
    <w:rsid w:val="00E00364"/>
    <w:rsid w:val="00E07BEB"/>
    <w:rsid w:val="00E1073B"/>
    <w:rsid w:val="00E439C4"/>
    <w:rsid w:val="00E504AD"/>
    <w:rsid w:val="00E51149"/>
    <w:rsid w:val="00E62343"/>
    <w:rsid w:val="00E62DB6"/>
    <w:rsid w:val="00E62E16"/>
    <w:rsid w:val="00E72AF2"/>
    <w:rsid w:val="00E74E1E"/>
    <w:rsid w:val="00E87DED"/>
    <w:rsid w:val="00E944F4"/>
    <w:rsid w:val="00EA3087"/>
    <w:rsid w:val="00EA506A"/>
    <w:rsid w:val="00EC1A69"/>
    <w:rsid w:val="00EC48CE"/>
    <w:rsid w:val="00EC5164"/>
    <w:rsid w:val="00EF2500"/>
    <w:rsid w:val="00EF6EDE"/>
    <w:rsid w:val="00EF7E23"/>
    <w:rsid w:val="00F17C00"/>
    <w:rsid w:val="00F36342"/>
    <w:rsid w:val="00F3797F"/>
    <w:rsid w:val="00F556E8"/>
    <w:rsid w:val="00F65AAC"/>
    <w:rsid w:val="00F72F2D"/>
    <w:rsid w:val="00F80002"/>
    <w:rsid w:val="00F81D75"/>
    <w:rsid w:val="00F912CE"/>
    <w:rsid w:val="00FB1916"/>
    <w:rsid w:val="00FC0432"/>
    <w:rsid w:val="00FC2619"/>
    <w:rsid w:val="00FC4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F555"/>
  <w15:chartTrackingRefBased/>
  <w15:docId w15:val="{E68BC98D-BF07-4D76-93BD-C5CD9DF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 w:type="paragraph" w:styleId="Normaalweb">
    <w:name w:val="Normal (Web)"/>
    <w:basedOn w:val="Standaard"/>
    <w:uiPriority w:val="99"/>
    <w:semiHidden/>
    <w:unhideWhenUsed/>
    <w:rsid w:val="00233DDD"/>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Ballontekst">
    <w:name w:val="Balloon Text"/>
    <w:basedOn w:val="Standaard"/>
    <w:link w:val="BallontekstChar"/>
    <w:uiPriority w:val="99"/>
    <w:semiHidden/>
    <w:unhideWhenUsed/>
    <w:rsid w:val="00694C3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4C38"/>
    <w:rPr>
      <w:rFonts w:ascii="Segoe UI" w:hAnsi="Segoe UI" w:cs="Segoe UI"/>
      <w:color w:val="252629" w:themeColor="text2"/>
      <w:sz w:val="18"/>
      <w:szCs w:val="18"/>
    </w:rPr>
  </w:style>
  <w:style w:type="paragraph" w:styleId="Revisie">
    <w:name w:val="Revision"/>
    <w:hidden/>
    <w:uiPriority w:val="99"/>
    <w:semiHidden/>
    <w:rsid w:val="008E2247"/>
    <w:pPr>
      <w:spacing w:after="0" w:line="240" w:lineRule="auto"/>
    </w:pPr>
    <w:rPr>
      <w:color w:val="252629" w:themeColor="text2"/>
      <w:sz w:val="19"/>
    </w:rPr>
  </w:style>
  <w:style w:type="character" w:styleId="Verwijzingopmerking">
    <w:name w:val="annotation reference"/>
    <w:basedOn w:val="Standaardalinea-lettertype"/>
    <w:uiPriority w:val="99"/>
    <w:semiHidden/>
    <w:unhideWhenUsed/>
    <w:rsid w:val="007843DC"/>
    <w:rPr>
      <w:sz w:val="16"/>
      <w:szCs w:val="16"/>
    </w:rPr>
  </w:style>
  <w:style w:type="paragraph" w:styleId="Onderwerpvanopmerking">
    <w:name w:val="annotation subject"/>
    <w:basedOn w:val="Tekstopmerking"/>
    <w:next w:val="Tekstopmerking"/>
    <w:link w:val="OnderwerpvanopmerkingChar"/>
    <w:uiPriority w:val="99"/>
    <w:semiHidden/>
    <w:unhideWhenUsed/>
    <w:rsid w:val="007843DC"/>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7843DC"/>
    <w:rPr>
      <w:rFonts w:ascii="Arial" w:eastAsia="Times New Roman" w:hAnsi="Arial" w:cs="Times New Roman"/>
      <w:b/>
      <w:bCs/>
      <w:color w:val="252629" w:themeColor="text2"/>
      <w:sz w:val="20"/>
      <w:szCs w:val="20"/>
      <w:lang w:eastAsia="nl-NL"/>
    </w:rPr>
  </w:style>
  <w:style w:type="character" w:styleId="Zwaar">
    <w:name w:val="Strong"/>
    <w:basedOn w:val="Standaardalinea-lettertype"/>
    <w:uiPriority w:val="22"/>
    <w:qFormat/>
    <w:rsid w:val="00096299"/>
    <w:rPr>
      <w:b/>
      <w:bCs/>
    </w:rPr>
  </w:style>
  <w:style w:type="character" w:styleId="Nadruk">
    <w:name w:val="Emphasis"/>
    <w:basedOn w:val="Standaardalinea-lettertype"/>
    <w:uiPriority w:val="20"/>
    <w:qFormat/>
    <w:rsid w:val="00096299"/>
    <w:rPr>
      <w:i/>
      <w:iCs/>
    </w:rPr>
  </w:style>
  <w:style w:type="character" w:styleId="GevolgdeHyperlink">
    <w:name w:val="FollowedHyperlink"/>
    <w:basedOn w:val="Standaardalinea-lettertype"/>
    <w:uiPriority w:val="99"/>
    <w:semiHidden/>
    <w:unhideWhenUsed/>
    <w:rsid w:val="00626712"/>
    <w:rPr>
      <w:color w:val="2973A2" w:themeColor="followedHyperlink"/>
      <w:u w:val="single"/>
    </w:rPr>
  </w:style>
  <w:style w:type="character" w:customStyle="1" w:styleId="fontstyle01">
    <w:name w:val="fontstyle01"/>
    <w:basedOn w:val="Standaardalinea-lettertype"/>
    <w:rsid w:val="003E7EAD"/>
    <w:rPr>
      <w:rFonts w:ascii="NunitoSans-Regular" w:hAnsi="NunitoSans-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880">
      <w:bodyDiv w:val="1"/>
      <w:marLeft w:val="0"/>
      <w:marRight w:val="0"/>
      <w:marTop w:val="0"/>
      <w:marBottom w:val="0"/>
      <w:divBdr>
        <w:top w:val="none" w:sz="0" w:space="0" w:color="auto"/>
        <w:left w:val="none" w:sz="0" w:space="0" w:color="auto"/>
        <w:bottom w:val="none" w:sz="0" w:space="0" w:color="auto"/>
        <w:right w:val="none" w:sz="0" w:space="0" w:color="auto"/>
      </w:divBdr>
    </w:div>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224688636">
      <w:bodyDiv w:val="1"/>
      <w:marLeft w:val="0"/>
      <w:marRight w:val="0"/>
      <w:marTop w:val="0"/>
      <w:marBottom w:val="0"/>
      <w:divBdr>
        <w:top w:val="none" w:sz="0" w:space="0" w:color="auto"/>
        <w:left w:val="none" w:sz="0" w:space="0" w:color="auto"/>
        <w:bottom w:val="none" w:sz="0" w:space="0" w:color="auto"/>
        <w:right w:val="none" w:sz="0" w:space="0" w:color="auto"/>
      </w:divBdr>
    </w:div>
    <w:div w:id="318777211">
      <w:bodyDiv w:val="1"/>
      <w:marLeft w:val="0"/>
      <w:marRight w:val="0"/>
      <w:marTop w:val="0"/>
      <w:marBottom w:val="0"/>
      <w:divBdr>
        <w:top w:val="none" w:sz="0" w:space="0" w:color="auto"/>
        <w:left w:val="none" w:sz="0" w:space="0" w:color="auto"/>
        <w:bottom w:val="none" w:sz="0" w:space="0" w:color="auto"/>
        <w:right w:val="none" w:sz="0" w:space="0" w:color="auto"/>
      </w:divBdr>
    </w:div>
    <w:div w:id="492527492">
      <w:bodyDiv w:val="1"/>
      <w:marLeft w:val="0"/>
      <w:marRight w:val="0"/>
      <w:marTop w:val="0"/>
      <w:marBottom w:val="0"/>
      <w:divBdr>
        <w:top w:val="none" w:sz="0" w:space="0" w:color="auto"/>
        <w:left w:val="none" w:sz="0" w:space="0" w:color="auto"/>
        <w:bottom w:val="none" w:sz="0" w:space="0" w:color="auto"/>
        <w:right w:val="none" w:sz="0" w:space="0" w:color="auto"/>
      </w:divBdr>
    </w:div>
    <w:div w:id="1008141186">
      <w:bodyDiv w:val="1"/>
      <w:marLeft w:val="0"/>
      <w:marRight w:val="0"/>
      <w:marTop w:val="0"/>
      <w:marBottom w:val="0"/>
      <w:divBdr>
        <w:top w:val="none" w:sz="0" w:space="0" w:color="auto"/>
        <w:left w:val="none" w:sz="0" w:space="0" w:color="auto"/>
        <w:bottom w:val="none" w:sz="0" w:space="0" w:color="auto"/>
        <w:right w:val="none" w:sz="0" w:space="0" w:color="auto"/>
      </w:divBdr>
    </w:div>
    <w:div w:id="1038119464">
      <w:bodyDiv w:val="1"/>
      <w:marLeft w:val="0"/>
      <w:marRight w:val="0"/>
      <w:marTop w:val="0"/>
      <w:marBottom w:val="0"/>
      <w:divBdr>
        <w:top w:val="none" w:sz="0" w:space="0" w:color="auto"/>
        <w:left w:val="none" w:sz="0" w:space="0" w:color="auto"/>
        <w:bottom w:val="none" w:sz="0" w:space="0" w:color="auto"/>
        <w:right w:val="none" w:sz="0" w:space="0" w:color="auto"/>
      </w:divBdr>
    </w:div>
    <w:div w:id="1052853325">
      <w:bodyDiv w:val="1"/>
      <w:marLeft w:val="0"/>
      <w:marRight w:val="0"/>
      <w:marTop w:val="0"/>
      <w:marBottom w:val="0"/>
      <w:divBdr>
        <w:top w:val="none" w:sz="0" w:space="0" w:color="auto"/>
        <w:left w:val="none" w:sz="0" w:space="0" w:color="auto"/>
        <w:bottom w:val="none" w:sz="0" w:space="0" w:color="auto"/>
        <w:right w:val="none" w:sz="0" w:space="0" w:color="auto"/>
      </w:divBdr>
    </w:div>
    <w:div w:id="1068725236">
      <w:bodyDiv w:val="1"/>
      <w:marLeft w:val="0"/>
      <w:marRight w:val="0"/>
      <w:marTop w:val="0"/>
      <w:marBottom w:val="0"/>
      <w:divBdr>
        <w:top w:val="none" w:sz="0" w:space="0" w:color="auto"/>
        <w:left w:val="none" w:sz="0" w:space="0" w:color="auto"/>
        <w:bottom w:val="none" w:sz="0" w:space="0" w:color="auto"/>
        <w:right w:val="none" w:sz="0" w:space="0" w:color="auto"/>
      </w:divBdr>
    </w:div>
    <w:div w:id="1626498510">
      <w:bodyDiv w:val="1"/>
      <w:marLeft w:val="0"/>
      <w:marRight w:val="0"/>
      <w:marTop w:val="0"/>
      <w:marBottom w:val="0"/>
      <w:divBdr>
        <w:top w:val="none" w:sz="0" w:space="0" w:color="auto"/>
        <w:left w:val="none" w:sz="0" w:space="0" w:color="auto"/>
        <w:bottom w:val="none" w:sz="0" w:space="0" w:color="auto"/>
        <w:right w:val="none" w:sz="0" w:space="0" w:color="auto"/>
      </w:divBdr>
    </w:div>
    <w:div w:id="1935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0.png"/></Relationships>
</file>

<file path=word/_rels/settings.xml.rels><?xml version="1.0" encoding="UTF-8" standalone="yes"?>
<Relationships xmlns="http://schemas.openxmlformats.org/package/2006/relationships"><Relationship Id="rId1" Type="http://schemas.openxmlformats.org/officeDocument/2006/relationships/attachedTemplate" Target="file:///Z:\DekkerHuisstijl\Briefpapier\DEKKER_briefpapier_template_NL.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E3D5-8EC7-4761-9FEE-C4F630A1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DEKKER_briefpapier_template_NL.dotx</Template>
  <TotalTime>0</TotalTime>
  <Pages>2</Pages>
  <Words>367</Words>
  <Characters>2023</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Albertsmeier</dc:creator>
  <cp:keywords/>
  <dc:description/>
  <cp:lastModifiedBy>Inez van Dijke</cp:lastModifiedBy>
  <cp:revision>5</cp:revision>
  <cp:lastPrinted>2023-09-08T07:41:00Z</cp:lastPrinted>
  <dcterms:created xsi:type="dcterms:W3CDTF">2025-09-12T07:44:00Z</dcterms:created>
  <dcterms:modified xsi:type="dcterms:W3CDTF">2025-09-15T09:46:00Z</dcterms:modified>
  <cp:contentStatus>1</cp:contentStatus>
</cp:coreProperties>
</file>